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A9B6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关于申报职业教育住房城乡建设领域学科专业</w:t>
      </w:r>
    </w:p>
    <w:p w14:paraId="10D7A4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“十五五”规划教材的通知</w:t>
      </w:r>
    </w:p>
    <w:p w14:paraId="0BFB2FC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各教学部门</w:t>
      </w:r>
      <w:r>
        <w:rPr>
          <w:rFonts w:hint="eastAsia" w:ascii="仿宋" w:hAnsi="仿宋" w:eastAsia="仿宋" w:cs="仿宋"/>
          <w:color w:val="auto"/>
          <w:sz w:val="32"/>
          <w:szCs w:val="32"/>
          <w:highlight w:val="none"/>
        </w:rPr>
        <w:t>:</w:t>
      </w:r>
    </w:p>
    <w:p w14:paraId="6214F1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为进</w:t>
      </w:r>
      <w:bookmarkStart w:id="0" w:name="_GoBack"/>
      <w:bookmarkEnd w:id="0"/>
      <w:r>
        <w:rPr>
          <w:rFonts w:hint="eastAsia" w:ascii="仿宋" w:hAnsi="仿宋" w:eastAsia="仿宋" w:cs="仿宋"/>
          <w:sz w:val="32"/>
          <w:szCs w:val="32"/>
        </w:rPr>
        <w:t>一步加强职业教育住房城乡建设领域学科专业教材建设</w:t>
      </w:r>
      <w:r>
        <w:rPr>
          <w:rFonts w:hint="eastAsia" w:ascii="仿宋" w:hAnsi="仿宋" w:eastAsia="仿宋" w:cs="仿宋"/>
          <w:sz w:val="32"/>
          <w:szCs w:val="32"/>
          <w:lang w:eastAsia="zh-CN"/>
        </w:rPr>
        <w:t>，</w:t>
      </w:r>
      <w:r>
        <w:rPr>
          <w:rFonts w:hint="eastAsia" w:ascii="仿宋" w:hAnsi="仿宋" w:eastAsia="仿宋" w:cs="仿宋"/>
          <w:sz w:val="32"/>
          <w:szCs w:val="32"/>
        </w:rPr>
        <w:t>促进专业教学水平提高，</w:t>
      </w:r>
      <w:r>
        <w:rPr>
          <w:rFonts w:hint="eastAsia" w:ascii="仿宋" w:hAnsi="仿宋" w:eastAsia="仿宋" w:cs="仿宋"/>
          <w:sz w:val="32"/>
          <w:szCs w:val="32"/>
          <w:lang w:eastAsia="zh-CN"/>
        </w:rPr>
        <w:t>根据住房城乡建设部办公厅关于申报高等教育职业教育住房城乡建设领域学科专业“十五五”规划教材的通知，经学校研究，现组织开展相关申报工作。</w:t>
      </w:r>
    </w:p>
    <w:p w14:paraId="617E7AD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一、申报学科专业范围</w:t>
      </w:r>
    </w:p>
    <w:p w14:paraId="70F574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trike w:val="0"/>
          <w:dstrike w:val="0"/>
          <w:sz w:val="32"/>
          <w:szCs w:val="32"/>
          <w:lang w:eastAsia="zh-CN"/>
        </w:rPr>
      </w:pPr>
      <w:r>
        <w:rPr>
          <w:rFonts w:hint="eastAsia" w:ascii="仿宋" w:hAnsi="仿宋" w:eastAsia="仿宋" w:cs="仿宋"/>
          <w:strike w:val="0"/>
          <w:dstrike w:val="0"/>
          <w:sz w:val="32"/>
          <w:szCs w:val="32"/>
          <w:lang w:eastAsia="zh-CN"/>
        </w:rPr>
        <w:t>高等教育本科专业按土木类、建筑类、管理科学与工程类(工程管理、工程造价、房地产开发与管理)、工商管理类(物业管理)、公共管理类(城市管理)、设计学类(环境设计)专业申报；职业教育(含高等职业教育本科、高等职业教育专科和中等职业教育)按</w:t>
      </w:r>
      <w:r>
        <w:rPr>
          <w:rFonts w:hint="eastAsia" w:ascii="仿宋" w:hAnsi="仿宋" w:eastAsia="仿宋" w:cs="仿宋"/>
          <w:strike w:val="0"/>
          <w:sz w:val="32"/>
          <w:szCs w:val="32"/>
          <w:lang w:eastAsia="zh-CN"/>
        </w:rPr>
        <w:t>土建大类下设的建筑设计类等专业</w:t>
      </w:r>
      <w:r>
        <w:rPr>
          <w:rFonts w:hint="eastAsia" w:ascii="仿宋" w:hAnsi="仿宋" w:eastAsia="仿宋" w:cs="仿宋"/>
          <w:strike w:val="0"/>
          <w:dstrike w:val="0"/>
          <w:sz w:val="32"/>
          <w:szCs w:val="32"/>
          <w:lang w:eastAsia="zh-CN"/>
        </w:rPr>
        <w:t>申报。</w:t>
      </w:r>
    </w:p>
    <w:p w14:paraId="058D234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二、申报要求</w:t>
      </w:r>
    </w:p>
    <w:p w14:paraId="59E10E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(一)</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新编教材要适应专业指南(规范、标准、教学基本要求)要求，体现新发展理念，反映教育教学改革和当代科技、文化最新成果，解决教学急需，在内容和体系上有鲜明特色。</w:t>
      </w:r>
    </w:p>
    <w:p w14:paraId="4A8823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(二)</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修订教材需至少已出版两年以上(2023年12月31日前出版),重点修订教育部、住房城乡建设部“十三五”、“十四五”规划教材，以及其他质量高、教学反响好的教材，并根据技术、学科发展、法律法规和教育改革要求进行修订。</w:t>
      </w:r>
    </w:p>
    <w:p w14:paraId="1A3A8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(三)</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专业基础课教材要不断完善，朝着建设经典精品教材方向发展，原则上以再版教材为主。专业课教材要适当重视和关注新兴学科、交叉学科内容。</w:t>
      </w:r>
    </w:p>
    <w:p w14:paraId="4F8366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(四)</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教材类型包括纸质教材、数字教材、纸质教材附带数字资源。鼓励编写数字教材或附带数字资源的纸质教材。</w:t>
      </w:r>
    </w:p>
    <w:p w14:paraId="76C450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(五)</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新课程教材由全国住房和城乡建设职业教育教学指导委员会、高等学校土建类专业课程教材与教学资源专家委员会推荐。</w:t>
      </w:r>
    </w:p>
    <w:p w14:paraId="2F58D0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(六)</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教材应能够在2030年6月底前完成书稿并提交相关出版单位。</w:t>
      </w:r>
    </w:p>
    <w:p w14:paraId="703680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(七)</w:t>
      </w: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教材的出版单位原则上为科技类一级出版单位。</w:t>
      </w:r>
    </w:p>
    <w:p w14:paraId="4891F4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二、参与方式</w:t>
      </w:r>
    </w:p>
    <w:p w14:paraId="7BE566C0">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校内征集（即日起-2026年6月3日）：请各教学部组织教师积极申报，于6月3日（周三）下班前，将《住房城乡建设领域学科专业“十五五”规划教材申请书》的完整材料电子版以“部门名称+教材名称+主编姓名”为文件名，发送至教务科邮箱：</w:t>
      </w:r>
      <w:r>
        <w:rPr>
          <w:rFonts w:hint="default" w:ascii="仿宋" w:hAnsi="仿宋" w:eastAsia="仿宋" w:cs="仿宋"/>
          <w:sz w:val="32"/>
          <w:szCs w:val="32"/>
          <w:lang w:val="en-US" w:eastAsia="zh-CN"/>
        </w:rPr>
        <w:fldChar w:fldCharType="begin"/>
      </w:r>
      <w:r>
        <w:rPr>
          <w:rFonts w:hint="default" w:ascii="仿宋" w:hAnsi="仿宋" w:eastAsia="仿宋" w:cs="仿宋"/>
          <w:sz w:val="32"/>
          <w:szCs w:val="32"/>
          <w:lang w:val="en-US" w:eastAsia="zh-CN"/>
        </w:rPr>
        <w:instrText xml:space="preserve"> HYPERLINK "mailto:310619336@qq.com。" </w:instrText>
      </w:r>
      <w:r>
        <w:rPr>
          <w:rFonts w:hint="default" w:ascii="仿宋" w:hAnsi="仿宋" w:eastAsia="仿宋" w:cs="仿宋"/>
          <w:sz w:val="32"/>
          <w:szCs w:val="32"/>
          <w:lang w:val="en-US" w:eastAsia="zh-CN"/>
        </w:rPr>
        <w:fldChar w:fldCharType="separate"/>
      </w:r>
      <w:r>
        <w:rPr>
          <w:rFonts w:hint="default" w:ascii="仿宋" w:hAnsi="仿宋" w:eastAsia="仿宋" w:cs="仿宋"/>
          <w:sz w:val="32"/>
          <w:szCs w:val="32"/>
          <w:lang w:val="en-US" w:eastAsia="zh-CN"/>
        </w:rPr>
        <w:t>310619336@qq.com</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fldChar w:fldCharType="end"/>
      </w:r>
    </w:p>
    <w:p w14:paraId="6D706324">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2.校内评审：学校经评审后，择优推荐上报至住房城乡建设部。</w:t>
      </w:r>
    </w:p>
    <w:p w14:paraId="2E6E9961">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3.住房城乡建设部将组织专家评审确定“十五五”规划教材选题。</w:t>
      </w:r>
    </w:p>
    <w:p w14:paraId="43A5608F">
      <w:pPr>
        <w:pStyle w:val="2"/>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联系人：成霞/陈家辉  联系电话：8114/8123。</w:t>
      </w:r>
    </w:p>
    <w:p w14:paraId="59B2314C">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附件：</w:t>
      </w:r>
    </w:p>
    <w:p w14:paraId="4A7775BF">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lang w:eastAsia="zh-CN"/>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lang w:eastAsia="zh-CN"/>
        </w:rPr>
        <w:t>住建部“十五五”规划教材通知</w:t>
      </w:r>
    </w:p>
    <w:p w14:paraId="37CAF6A8">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 住房城乡建设领域学科专业“十五五”规划教材申请书</w:t>
      </w:r>
    </w:p>
    <w:p w14:paraId="16BD363C">
      <w:pPr>
        <w:pStyle w:val="2"/>
        <w:rPr>
          <w:rFonts w:hint="eastAsia" w:ascii="仿宋" w:hAnsi="仿宋" w:eastAsia="仿宋" w:cs="仿宋"/>
          <w:sz w:val="32"/>
          <w:szCs w:val="32"/>
          <w:lang w:val="en-US" w:eastAsia="zh-CN"/>
        </w:rPr>
      </w:pPr>
    </w:p>
    <w:p w14:paraId="0C52B961">
      <w:pPr>
        <w:rPr>
          <w:rFonts w:hint="eastAsia"/>
          <w:lang w:eastAsia="zh-CN"/>
        </w:rPr>
      </w:pPr>
    </w:p>
    <w:p w14:paraId="78291E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1920" w:firstLineChars="0"/>
        <w:jc w:val="center"/>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lang w:eastAsia="zh-CN"/>
        </w:rPr>
        <w:t>教务科</w:t>
      </w:r>
    </w:p>
    <w:p w14:paraId="0940B4C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1920" w:firstLineChars="0"/>
        <w:jc w:val="right"/>
        <w:rPr>
          <w:rFonts w:ascii="宋体" w:hAnsi="宋体" w:eastAsia="宋体" w:cs="宋体"/>
          <w:sz w:val="24"/>
          <w:szCs w:val="24"/>
        </w:rPr>
      </w:pPr>
      <w:r>
        <w:rPr>
          <w:rFonts w:hint="eastAsia" w:ascii="仿宋" w:hAnsi="仿宋" w:eastAsia="仿宋" w:cs="仿宋"/>
          <w:kern w:val="2"/>
          <w:sz w:val="32"/>
          <w:szCs w:val="32"/>
          <w:lang w:val="en-US" w:eastAsia="zh-CN" w:bidi="ar-SA"/>
        </w:rPr>
        <w:t>2026年4月30日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86F12DB5-9B91-4692-A356-E8E19D2CDB81}"/>
  </w:font>
  <w:font w:name="黑体">
    <w:panose1 w:val="02010609060101010101"/>
    <w:charset w:val="86"/>
    <w:family w:val="auto"/>
    <w:pitch w:val="default"/>
    <w:sig w:usb0="800002BF" w:usb1="38CF7CFA" w:usb2="00000016" w:usb3="00000000" w:csb0="00040001" w:csb1="00000000"/>
    <w:embedRegular r:id="rId2" w:fontKey="{03229862-B4D3-4448-9386-B4B7CC4EF53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3" w:fontKey="{B01123EE-AD0A-4A6C-9BA2-1C5104D0F65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A5BFC"/>
    <w:rsid w:val="023503E0"/>
    <w:rsid w:val="03DD05E9"/>
    <w:rsid w:val="0535282C"/>
    <w:rsid w:val="07AA1BAB"/>
    <w:rsid w:val="113C7CE6"/>
    <w:rsid w:val="15DE3CD2"/>
    <w:rsid w:val="1C4D377B"/>
    <w:rsid w:val="3A9A4682"/>
    <w:rsid w:val="3D113054"/>
    <w:rsid w:val="3F4E7755"/>
    <w:rsid w:val="4DA7709A"/>
    <w:rsid w:val="4E2F6F29"/>
    <w:rsid w:val="5C0A731A"/>
    <w:rsid w:val="5D363B54"/>
    <w:rsid w:val="606A5BFC"/>
    <w:rsid w:val="68D563FE"/>
    <w:rsid w:val="6965744D"/>
    <w:rsid w:val="6CF17588"/>
    <w:rsid w:val="787F41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1"/>
    <w:qFormat/>
    <w:uiPriority w:val="0"/>
    <w:pPr>
      <w:spacing w:after="120" w:line="240" w:lineRule="auto"/>
      <w:ind w:firstLine="420" w:firstLineChars="100"/>
    </w:pPr>
    <w:rPr>
      <w:rFonts w:ascii="Times New Roman" w:hAnsi="Times New Roman"/>
      <w:sz w:val="21"/>
    </w:rPr>
  </w:style>
  <w:style w:type="paragraph" w:styleId="3">
    <w:name w:val="Body Text"/>
    <w:basedOn w:val="1"/>
    <w:qFormat/>
    <w:uiPriority w:val="0"/>
    <w:pPr>
      <w:spacing w:line="500" w:lineRule="exact"/>
    </w:pPr>
    <w:rPr>
      <w:rFonts w:ascii="宋体" w:hAnsi="宋体"/>
      <w:sz w:val="2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qFormat/>
    <w:uiPriority w:val="0"/>
    <w:pPr>
      <w:jc w:val="center"/>
    </w:pPr>
    <w:rPr>
      <w:rFonts w:eastAsia="华文新魏"/>
      <w:sz w:val="44"/>
    </w:rPr>
  </w:style>
  <w:style w:type="paragraph" w:styleId="7">
    <w:name w:val="Normal (Web)"/>
    <w:basedOn w:val="1"/>
    <w:unhideWhenUsed/>
    <w:qFormat/>
    <w:uiPriority w:val="0"/>
    <w:pPr>
      <w:spacing w:before="100" w:beforeAutospacing="1" w:after="100" w:afterAutospacing="1"/>
    </w:p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Table Text"/>
    <w:basedOn w:val="1"/>
    <w:qFormat/>
    <w:uiPriority w:val="0"/>
    <w:rPr>
      <w:rFonts w:ascii="仿宋" w:hAnsi="仿宋" w:eastAsia="仿宋" w:cs="仿宋"/>
      <w:sz w:val="24"/>
      <w:szCs w:val="24"/>
      <w:lang w:eastAsia="en-US"/>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951</Words>
  <Characters>997</Characters>
  <Lines>0</Lines>
  <Paragraphs>0</Paragraphs>
  <TotalTime>11</TotalTime>
  <ScaleCrop>false</ScaleCrop>
  <LinksUpToDate>false</LinksUpToDate>
  <CharactersWithSpaces>1031</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2026-04-08T08:05:00Z</dcterms:created>
  <dc:creator>林佳怡</dc:creator>
  <cp:lastModifiedBy>蕊寒香冷</cp:lastModifiedBy>
  <dcterms:modified xsi:type="dcterms:W3CDTF">2026-04-30T06:27:01Z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D73D1E4BBDE34E90B51E92DFD889E2C9_13</vt:lpwstr>
  </property>
  <property fmtid="{D5CDD505-2E9C-101B-9397-08002B2CF9AE}" pid="4" name="KSOTemplateDocerSaveRecord">
    <vt:lpwstr>eyJoZGlkIjoiNGFmYzkyNmM4NGQzODU4NmMwZTdhM2UzYmY3YmNhZjgiLCJ1c2VySWQiOiIxMTUwMjY5MTM5In0=</vt:lpwstr>
  </property>
</Properties>
</file>