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0" w:afterAutospacing="0" w:line="400" w:lineRule="atLeast"/>
        <w:ind w:left="0" w:right="0"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C09853"/>
          <w:sz w:val="21"/>
          <w:szCs w:val="21"/>
        </w:rPr>
      </w:pPr>
      <w:bookmarkStart w:id="0" w:name="_GoBack"/>
      <w:r>
        <w:rPr>
          <w:rStyle w:val="6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C09853"/>
          <w:spacing w:val="0"/>
          <w:sz w:val="21"/>
          <w:szCs w:val="21"/>
          <w:shd w:val="clear" w:fill="FCF8E3"/>
        </w:rPr>
        <w:t>上海市“星光计划”第十届职业院校技能大赛（中职组）工程测量赛项技术说明会在我校召开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3月29日上午，上海市“星光计划”第十届职业院校技能大赛（中职组）工程测量赛项技术说明会在我校教学楼205室召开。本次比赛由上海市教委、上海市人力资源和社会保障局等多部门联合举办，我校为工程测量赛项的承办学校。赛项专家组长姚麒麟及各参赛学校指导教师代表参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会上，专家组长对工程测量赛项进行介绍，强调了竞赛目标，从赛项规程、评分标准、试题安排、安全措施等方面做了详细的解读。在答疑交流时，也针对各指导教师提出的问题进行细致讲解，解决了各指导教师的疑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技能比赛是一个平台，提供了共同交流与比拼的机会，希望通过比赛，提升学生们的专业技能，促进各兄弟学校之间的联系，推动专业的发展。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B50D5C"/>
    <w:rsid w:val="005852A1"/>
    <w:rsid w:val="006E640D"/>
    <w:rsid w:val="00795C5B"/>
    <w:rsid w:val="00AA6C90"/>
    <w:rsid w:val="00B50D5C"/>
    <w:rsid w:val="00E56F4A"/>
    <w:rsid w:val="2389003F"/>
    <w:rsid w:val="EFED20F8"/>
    <w:rsid w:val="FFD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728</Words>
  <Characters>742</Characters>
  <Lines>7</Lines>
  <Paragraphs>2</Paragraphs>
  <TotalTime>117</TotalTime>
  <ScaleCrop>false</ScaleCrop>
  <LinksUpToDate>false</LinksUpToDate>
  <CharactersWithSpaces>1092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2021-11-09T19:01:00Z</dcterms:created>
  <dc:creator>陆芸</dc:creator>
  <cp:lastModifiedBy>满天星</cp:lastModifiedBy>
  <dcterms:modified xsi:type="dcterms:W3CDTF">2023-07-31T21:37:05Z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B7C1FF059BF748879F62F1053DA2B4D4</vt:lpwstr>
  </property>
</Properties>
</file>