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39" w:rsidRDefault="002A7251">
      <w:hyperlink r:id="rId4" w:history="1">
        <w:r w:rsidRPr="00562558">
          <w:rPr>
            <w:rStyle w:val="a3"/>
          </w:rPr>
          <w:t>https://edu.sh.gov.cn/xxgk2_zdgz_pxbz_01/20221026/9c0068c5a7ea48abad0dbd56372fb9aa.html</w:t>
        </w:r>
      </w:hyperlink>
    </w:p>
    <w:p w:rsidR="002A7251" w:rsidRDefault="002A7251"/>
    <w:p w:rsidR="002A7251" w:rsidRDefault="002A7251">
      <w:r w:rsidRPr="002A7251">
        <w:rPr>
          <w:noProof/>
        </w:rPr>
        <w:drawing>
          <wp:inline distT="0" distB="0" distL="0" distR="0">
            <wp:extent cx="5274310" cy="4438532"/>
            <wp:effectExtent l="0" t="0" r="2540" b="635"/>
            <wp:docPr id="1" name="图片 1" descr="C:\Users\pc\AppData\Local\Temp\WeChat Files\9ac4b2ec4e1cf094424c07202a138c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Temp\WeChat Files\9ac4b2ec4e1cf094424c07202a138c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38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251" w:rsidRDefault="002A7251"/>
    <w:p w:rsidR="002A7251" w:rsidRDefault="002A7251">
      <w:pPr>
        <w:rPr>
          <w:rFonts w:hint="eastAsia"/>
        </w:rPr>
      </w:pPr>
      <w:r w:rsidRPr="002A7251">
        <w:rPr>
          <w:noProof/>
        </w:rPr>
        <w:lastRenderedPageBreak/>
        <w:drawing>
          <wp:inline distT="0" distB="0" distL="0" distR="0">
            <wp:extent cx="5274310" cy="4575830"/>
            <wp:effectExtent l="0" t="0" r="2540" b="0"/>
            <wp:docPr id="2" name="图片 2" descr="C:\Users\pc\AppData\Local\Temp\WeChat Files\e66b49f9142943719479b4123fef3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AppData\Local\Temp\WeChat Files\e66b49f9142943719479b4123fef3c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7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A72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251"/>
    <w:rsid w:val="002A7251"/>
    <w:rsid w:val="00FD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1C1E0"/>
  <w15:chartTrackingRefBased/>
  <w15:docId w15:val="{8C6DEE9A-8FB7-47E6-9A8C-601C73B13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2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edu.sh.gov.cn/xxgk2_zdgz_pxbz_01/20221026/9c0068c5a7ea48abad0dbd56372fb9a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</Words>
  <Characters>169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2022-11-18T05:46:00Z</dcterms:created>
  <dcterms:modified xsi:type="dcterms:W3CDTF">2022-11-18T05:47:00Z</dcterms:modified>
</cp:coreProperties>
</file>