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907B" w14:textId="77777777" w:rsidR="00F335ED" w:rsidRDefault="00000000">
      <w:pPr>
        <w:rPr>
          <w:sz w:val="36"/>
          <w:szCs w:val="36"/>
        </w:rPr>
      </w:pPr>
      <w:r>
        <w:rPr>
          <w:rFonts w:hint="eastAsia"/>
        </w:rPr>
        <w:t xml:space="preserve">       </w:t>
      </w:r>
      <w:r>
        <w:rPr>
          <w:rFonts w:hint="eastAsia"/>
          <w:sz w:val="36"/>
          <w:szCs w:val="36"/>
        </w:rPr>
        <w:t xml:space="preserve"> </w:t>
      </w:r>
    </w:p>
    <w:p w14:paraId="2E47A6D6" w14:textId="77777777" w:rsidR="00F335ED" w:rsidRPr="00CD0C6A" w:rsidRDefault="00000000" w:rsidP="00CD0C6A">
      <w:pPr>
        <w:spacing w:line="360" w:lineRule="auto"/>
        <w:jc w:val="center"/>
        <w:rPr>
          <w:rFonts w:asciiTheme="minorEastAsia" w:hAnsiTheme="minorEastAsia" w:cs="黑体"/>
          <w:szCs w:val="21"/>
        </w:rPr>
      </w:pPr>
      <w:r w:rsidRPr="00CD0C6A">
        <w:rPr>
          <w:rFonts w:asciiTheme="minorEastAsia" w:hAnsiTheme="minorEastAsia" w:cs="黑体" w:hint="eastAsia"/>
          <w:szCs w:val="21"/>
        </w:rPr>
        <w:t>宿舍内务检查内容和评分标准  总分（10分）</w:t>
      </w:r>
    </w:p>
    <w:p w14:paraId="0DD825CE" w14:textId="77777777" w:rsidR="00F335ED" w:rsidRPr="00CD0C6A" w:rsidRDefault="00F335ED" w:rsidP="00CD0C6A">
      <w:pPr>
        <w:spacing w:line="360" w:lineRule="auto"/>
        <w:rPr>
          <w:rFonts w:asciiTheme="minorEastAsia" w:hAnsiTheme="minorEastAsia" w:cs="黑体"/>
          <w:szCs w:val="21"/>
        </w:rPr>
      </w:pPr>
    </w:p>
    <w:p w14:paraId="382EFCF2" w14:textId="77777777" w:rsidR="00F335ED" w:rsidRPr="00CD0C6A" w:rsidRDefault="00000000" w:rsidP="00CD0C6A">
      <w:pPr>
        <w:spacing w:line="360" w:lineRule="auto"/>
        <w:ind w:left="420" w:hangingChars="200" w:hanging="420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>一、地面要求：室内和阳台地面清洁，无杂物，无堆放垃圾，无污渍，清扫工具摆放整齐。（3分）</w:t>
      </w:r>
    </w:p>
    <w:p w14:paraId="7DAA90B9" w14:textId="77777777" w:rsidR="00F335ED" w:rsidRPr="00CD0C6A" w:rsidRDefault="00F335ED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</w:p>
    <w:p w14:paraId="137F0DFC" w14:textId="77777777" w:rsidR="00F335ED" w:rsidRPr="00CD0C6A" w:rsidRDefault="00000000" w:rsidP="00CD0C6A">
      <w:pPr>
        <w:spacing w:line="360" w:lineRule="auto"/>
        <w:ind w:left="420" w:hangingChars="200" w:hanging="420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>二、床铺要求：床上只许放枕头，被褥，床面平整，被子叠放规整，同一方向摆放，床上无杂物。（3分）</w:t>
      </w:r>
    </w:p>
    <w:p w14:paraId="0C482AEE" w14:textId="77777777" w:rsidR="00F335ED" w:rsidRPr="00CD0C6A" w:rsidRDefault="00F335ED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</w:p>
    <w:p w14:paraId="47A3B0A5" w14:textId="77777777" w:rsidR="00F335ED" w:rsidRPr="00CD0C6A" w:rsidRDefault="00000000" w:rsidP="00CD0C6A">
      <w:pPr>
        <w:numPr>
          <w:ilvl w:val="0"/>
          <w:numId w:val="1"/>
        </w:numPr>
        <w:spacing w:line="360" w:lineRule="auto"/>
        <w:ind w:left="420" w:hangingChars="200" w:hanging="420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>书桌椅要求：桌面干净无垃圾，物品摆放整齐，椅子归位，桌底物品摆放整齐。（2分）</w:t>
      </w:r>
    </w:p>
    <w:p w14:paraId="6DBC8F04" w14:textId="77777777" w:rsidR="00F335ED" w:rsidRPr="00CD0C6A" w:rsidRDefault="00F335ED" w:rsidP="00CD0C6A">
      <w:pPr>
        <w:spacing w:line="360" w:lineRule="auto"/>
        <w:ind w:leftChars="-200" w:left="-420"/>
        <w:rPr>
          <w:rFonts w:asciiTheme="minorEastAsia" w:hAnsiTheme="minorEastAsia" w:cs="宋体-方正超大字符集"/>
          <w:szCs w:val="21"/>
        </w:rPr>
      </w:pPr>
    </w:p>
    <w:p w14:paraId="75C78DED" w14:textId="77777777" w:rsidR="00F335ED" w:rsidRPr="00CD0C6A" w:rsidRDefault="00000000" w:rsidP="00CD0C6A">
      <w:pPr>
        <w:numPr>
          <w:ilvl w:val="0"/>
          <w:numId w:val="1"/>
        </w:numPr>
        <w:spacing w:line="360" w:lineRule="auto"/>
        <w:ind w:left="420" w:hangingChars="200" w:hanging="420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 xml:space="preserve">阳台门窗要求：阳台不允许堆杂物，门窗玻璃清洁明亮，窗台清洁，门上无  脏污痕迹。（1分）  </w:t>
      </w:r>
    </w:p>
    <w:p w14:paraId="039CB882" w14:textId="77777777" w:rsidR="00F335ED" w:rsidRPr="00CD0C6A" w:rsidRDefault="00F335ED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</w:p>
    <w:p w14:paraId="2E5F0CFF" w14:textId="77777777" w:rsidR="00F335ED" w:rsidRPr="00CD0C6A" w:rsidRDefault="00000000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>五、用电要求：离开宿舍必须关闭宿舍的日光灯，拔掉插头。（1分）</w:t>
      </w:r>
    </w:p>
    <w:p w14:paraId="0F826E34" w14:textId="77777777" w:rsidR="00F335ED" w:rsidRPr="00CD0C6A" w:rsidRDefault="00F335ED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</w:p>
    <w:p w14:paraId="19CA7305" w14:textId="77777777" w:rsidR="00F335ED" w:rsidRPr="00CD0C6A" w:rsidRDefault="00000000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>六、寝室内有抽烟，喝酒，赌博或烟蒂扣10分。</w:t>
      </w:r>
    </w:p>
    <w:p w14:paraId="06AB4E27" w14:textId="77777777" w:rsidR="00F335ED" w:rsidRPr="00CD0C6A" w:rsidRDefault="00F335ED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</w:p>
    <w:p w14:paraId="74E1DEA5" w14:textId="77777777" w:rsidR="00F335ED" w:rsidRPr="00CD0C6A" w:rsidRDefault="00000000" w:rsidP="00CD0C6A">
      <w:pPr>
        <w:spacing w:line="360" w:lineRule="auto"/>
        <w:ind w:left="420" w:hangingChars="200" w:hanging="420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>七、擅自使用违规电器如（吹风机，电锅等），发现一律收缴，交由后勤部门统一处理并扣10分。</w:t>
      </w:r>
    </w:p>
    <w:p w14:paraId="18274DCA" w14:textId="77777777" w:rsidR="00F335ED" w:rsidRPr="00CD0C6A" w:rsidRDefault="00F335ED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</w:p>
    <w:p w14:paraId="36DFFCF3" w14:textId="77777777" w:rsidR="00F335ED" w:rsidRPr="00CD0C6A" w:rsidRDefault="00000000" w:rsidP="00CD0C6A">
      <w:pPr>
        <w:spacing w:line="360" w:lineRule="auto"/>
        <w:ind w:left="420" w:hangingChars="200" w:hanging="420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>八、上课期间不允许宿舍有学生睡觉、逗留，病假必须有医务室证明，否则扣5 分。</w:t>
      </w:r>
    </w:p>
    <w:p w14:paraId="49F7C374" w14:textId="77777777" w:rsidR="00F335ED" w:rsidRPr="00CD0C6A" w:rsidRDefault="00F335ED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</w:p>
    <w:p w14:paraId="4112166D" w14:textId="77777777" w:rsidR="00F335ED" w:rsidRPr="00CD0C6A" w:rsidRDefault="00000000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  <w:r w:rsidRPr="00CD0C6A">
        <w:rPr>
          <w:rFonts w:asciiTheme="minorEastAsia" w:hAnsiTheme="minorEastAsia" w:cs="宋体-方正超大字符集" w:hint="eastAsia"/>
          <w:szCs w:val="21"/>
        </w:rPr>
        <w:t>九、报纸，衣物等物品遮住窗户影响检查评分，扣10分。</w:t>
      </w:r>
    </w:p>
    <w:p w14:paraId="6DF332E7" w14:textId="77777777" w:rsidR="00F335ED" w:rsidRPr="00CD0C6A" w:rsidRDefault="00F335ED" w:rsidP="00CD0C6A">
      <w:pPr>
        <w:spacing w:line="360" w:lineRule="auto"/>
        <w:rPr>
          <w:rFonts w:asciiTheme="minorEastAsia" w:hAnsiTheme="minorEastAsia" w:cs="宋体-方正超大字符集"/>
          <w:szCs w:val="21"/>
        </w:rPr>
      </w:pPr>
    </w:p>
    <w:p w14:paraId="25F4C9EC" w14:textId="77777777" w:rsidR="00F335ED" w:rsidRPr="00CD0C6A" w:rsidRDefault="00F335ED" w:rsidP="00CD0C6A">
      <w:pPr>
        <w:spacing w:line="360" w:lineRule="auto"/>
        <w:rPr>
          <w:rFonts w:asciiTheme="minorEastAsia" w:hAnsiTheme="minorEastAsia"/>
          <w:szCs w:val="21"/>
        </w:rPr>
      </w:pPr>
    </w:p>
    <w:p w14:paraId="3AF31BE8" w14:textId="77777777" w:rsidR="00F335ED" w:rsidRPr="00CD0C6A" w:rsidRDefault="00F335ED" w:rsidP="00CD0C6A">
      <w:pPr>
        <w:spacing w:line="360" w:lineRule="auto"/>
        <w:rPr>
          <w:rFonts w:asciiTheme="minorEastAsia" w:hAnsiTheme="minorEastAsia"/>
          <w:szCs w:val="21"/>
        </w:rPr>
      </w:pPr>
    </w:p>
    <w:sectPr w:rsidR="00F335ED" w:rsidRPr="00CD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5559" w14:textId="77777777" w:rsidR="00D761FE" w:rsidRDefault="00D761FE" w:rsidP="00CD0C6A">
      <w:r>
        <w:separator/>
      </w:r>
    </w:p>
  </w:endnote>
  <w:endnote w:type="continuationSeparator" w:id="0">
    <w:p w14:paraId="3F651E79" w14:textId="77777777" w:rsidR="00D761FE" w:rsidRDefault="00D761FE" w:rsidP="00CD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F2FF" w14:textId="77777777" w:rsidR="00D761FE" w:rsidRDefault="00D761FE" w:rsidP="00CD0C6A">
      <w:r>
        <w:separator/>
      </w:r>
    </w:p>
  </w:footnote>
  <w:footnote w:type="continuationSeparator" w:id="0">
    <w:p w14:paraId="7E376747" w14:textId="77777777" w:rsidR="00D761FE" w:rsidRDefault="00D761FE" w:rsidP="00CD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E80FBA"/>
    <w:multiLevelType w:val="singleLevel"/>
    <w:tmpl w:val="D0E80FB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582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581FBE"/>
    <w:rsid w:val="00CD0C6A"/>
    <w:rsid w:val="00D761FE"/>
    <w:rsid w:val="00F335ED"/>
    <w:rsid w:val="233D3AA8"/>
    <w:rsid w:val="25581FBE"/>
    <w:rsid w:val="2A4659F2"/>
    <w:rsid w:val="53EC708B"/>
    <w:rsid w:val="579F7F6B"/>
    <w:rsid w:val="5EA1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F5514"/>
  <w15:docId w15:val="{86C894C8-213F-46B4-BC52-8E85B018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0C6A"/>
    <w:rPr>
      <w:kern w:val="2"/>
      <w:sz w:val="18"/>
      <w:szCs w:val="18"/>
    </w:rPr>
  </w:style>
  <w:style w:type="paragraph" w:styleId="a5">
    <w:name w:val="footer"/>
    <w:basedOn w:val="a"/>
    <w:link w:val="a6"/>
    <w:rsid w:val="00CD0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0C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Zixin Cheng</cp:lastModifiedBy>
  <cp:revision>2</cp:revision>
  <dcterms:created xsi:type="dcterms:W3CDTF">2017-09-20T01:01:00Z</dcterms:created>
  <dcterms:modified xsi:type="dcterms:W3CDTF">2022-08-03T05:27:00Z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