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911C" w14:textId="0187675C" w:rsidR="00FD3035" w:rsidRPr="00FD3035" w:rsidRDefault="00FD3035" w:rsidP="00FD3035">
      <w:pPr>
        <w:spacing w:line="360" w:lineRule="auto"/>
        <w:jc w:val="center"/>
        <w:rPr>
          <w:rFonts w:ascii="宋体" w:hAnsi="宋体" w:cs="仿宋" w:hint="eastAsia"/>
          <w:b/>
          <w:bCs/>
          <w:szCs w:val="21"/>
        </w:rPr>
      </w:pPr>
      <w:bookmarkStart w:id="0" w:name="_Hlk96890737"/>
      <w:r w:rsidRPr="00FD3035">
        <w:rPr>
          <w:rFonts w:ascii="宋体" w:hAnsi="宋体" w:cs="仿宋" w:hint="eastAsia"/>
          <w:b/>
          <w:bCs/>
          <w:szCs w:val="21"/>
        </w:rPr>
        <w:t>上海市建筑工程学校心理危机干预制度与预案</w:t>
      </w:r>
    </w:p>
    <w:p w14:paraId="4E9D23AA" w14:textId="4294E31A" w:rsidR="00FD3035" w:rsidRPr="00FD3035" w:rsidRDefault="00FD3035" w:rsidP="00FD3035">
      <w:pPr>
        <w:spacing w:line="360" w:lineRule="auto"/>
        <w:jc w:val="center"/>
        <w:rPr>
          <w:rFonts w:ascii="宋体" w:hAnsi="宋体" w:cs="仿宋" w:hint="eastAsia"/>
          <w:b/>
          <w:bCs/>
          <w:szCs w:val="21"/>
        </w:rPr>
      </w:pPr>
      <w:r w:rsidRPr="00FD3035">
        <w:rPr>
          <w:rFonts w:ascii="宋体" w:hAnsi="宋体" w:cs="仿宋" w:hint="eastAsia"/>
          <w:b/>
          <w:bCs/>
          <w:szCs w:val="21"/>
        </w:rPr>
        <w:t>目录</w:t>
      </w:r>
    </w:p>
    <w:p w14:paraId="7D6E02A7" w14:textId="77777777" w:rsidR="00FD3035" w:rsidRPr="00FD3035" w:rsidRDefault="00FD3035" w:rsidP="00FD3035">
      <w:pPr>
        <w:spacing w:line="360" w:lineRule="auto"/>
        <w:rPr>
          <w:rFonts w:ascii="宋体" w:hAnsi="宋体" w:cs="仿宋"/>
          <w:szCs w:val="21"/>
        </w:rPr>
      </w:pPr>
      <w:r w:rsidRPr="00FD3035">
        <w:rPr>
          <w:rFonts w:ascii="宋体" w:hAnsi="宋体" w:cs="仿宋" w:hint="eastAsia"/>
          <w:szCs w:val="21"/>
        </w:rPr>
        <w:t>一、学校心理危机干预制度</w:t>
      </w:r>
      <w:r w:rsidRPr="00FD3035">
        <w:rPr>
          <w:rFonts w:ascii="宋体" w:hAnsi="宋体" w:cs="仿宋" w:hint="eastAsia"/>
          <w:szCs w:val="21"/>
        </w:rPr>
        <w:tab/>
      </w:r>
    </w:p>
    <w:p w14:paraId="0068AEF7" w14:textId="77777777" w:rsidR="00FD3035" w:rsidRPr="00FD3035" w:rsidRDefault="00FD3035" w:rsidP="00FD3035">
      <w:pPr>
        <w:spacing w:line="360" w:lineRule="auto"/>
        <w:rPr>
          <w:rFonts w:ascii="宋体" w:hAnsi="宋体" w:cs="仿宋"/>
          <w:szCs w:val="21"/>
        </w:rPr>
      </w:pPr>
      <w:r w:rsidRPr="00FD3035">
        <w:rPr>
          <w:rFonts w:ascii="宋体" w:hAnsi="宋体" w:cs="仿宋" w:hint="eastAsia"/>
          <w:szCs w:val="21"/>
        </w:rPr>
        <w:t>二、学校心理危机三级防范制度</w:t>
      </w:r>
      <w:r w:rsidRPr="00FD3035">
        <w:rPr>
          <w:rFonts w:ascii="宋体" w:hAnsi="宋体" w:cs="仿宋" w:hint="eastAsia"/>
          <w:szCs w:val="21"/>
        </w:rPr>
        <w:tab/>
      </w:r>
    </w:p>
    <w:p w14:paraId="4B0CFB98" w14:textId="77777777" w:rsidR="00FD3035" w:rsidRPr="00FD3035" w:rsidRDefault="00FD3035" w:rsidP="00FD3035">
      <w:pPr>
        <w:spacing w:line="360" w:lineRule="auto"/>
        <w:rPr>
          <w:rFonts w:ascii="宋体" w:hAnsi="宋体" w:cs="仿宋"/>
          <w:szCs w:val="21"/>
        </w:rPr>
      </w:pPr>
      <w:r w:rsidRPr="00FD3035">
        <w:rPr>
          <w:rFonts w:ascii="宋体" w:hAnsi="宋体" w:cs="仿宋" w:hint="eastAsia"/>
          <w:szCs w:val="21"/>
        </w:rPr>
        <w:t>三、学校危机干预预防教育培训制度</w:t>
      </w:r>
      <w:r w:rsidRPr="00FD3035">
        <w:rPr>
          <w:rFonts w:ascii="宋体" w:hAnsi="宋体" w:cs="仿宋" w:hint="eastAsia"/>
          <w:szCs w:val="21"/>
        </w:rPr>
        <w:tab/>
      </w:r>
    </w:p>
    <w:p w14:paraId="4C1CC319" w14:textId="77777777" w:rsidR="00FD3035" w:rsidRPr="00FD3035" w:rsidRDefault="00FD3035" w:rsidP="00FD3035">
      <w:pPr>
        <w:spacing w:line="360" w:lineRule="auto"/>
        <w:rPr>
          <w:rFonts w:ascii="宋体" w:hAnsi="宋体" w:cs="仿宋"/>
          <w:szCs w:val="21"/>
        </w:rPr>
      </w:pPr>
      <w:r w:rsidRPr="00FD3035">
        <w:rPr>
          <w:rFonts w:ascii="宋体" w:hAnsi="宋体" w:cs="仿宋" w:hint="eastAsia"/>
          <w:szCs w:val="21"/>
        </w:rPr>
        <w:t>四、学校危机干预信息沟通制度</w:t>
      </w:r>
      <w:r w:rsidRPr="00FD3035">
        <w:rPr>
          <w:rFonts w:ascii="宋体" w:hAnsi="宋体" w:cs="仿宋" w:hint="eastAsia"/>
          <w:szCs w:val="21"/>
        </w:rPr>
        <w:tab/>
      </w:r>
    </w:p>
    <w:p w14:paraId="067565E2" w14:textId="77777777" w:rsidR="00FD3035" w:rsidRPr="00FD3035" w:rsidRDefault="00FD3035" w:rsidP="00FD3035">
      <w:pPr>
        <w:spacing w:line="360" w:lineRule="auto"/>
        <w:rPr>
          <w:rFonts w:ascii="宋体" w:hAnsi="宋体" w:cs="仿宋"/>
          <w:szCs w:val="21"/>
        </w:rPr>
      </w:pPr>
      <w:r w:rsidRPr="00FD3035">
        <w:rPr>
          <w:rFonts w:ascii="宋体" w:hAnsi="宋体" w:cs="仿宋" w:hint="eastAsia"/>
          <w:szCs w:val="21"/>
        </w:rPr>
        <w:t>五、学校心理危机预警制度</w:t>
      </w:r>
      <w:r w:rsidRPr="00FD3035">
        <w:rPr>
          <w:rFonts w:ascii="宋体" w:hAnsi="宋体" w:cs="仿宋" w:hint="eastAsia"/>
          <w:szCs w:val="21"/>
        </w:rPr>
        <w:tab/>
      </w:r>
    </w:p>
    <w:p w14:paraId="60D253BC" w14:textId="77777777" w:rsidR="00FD3035" w:rsidRPr="00FD3035" w:rsidRDefault="00FD3035" w:rsidP="00FD3035">
      <w:pPr>
        <w:spacing w:line="360" w:lineRule="auto"/>
        <w:rPr>
          <w:rFonts w:ascii="宋体" w:hAnsi="宋体" w:cs="仿宋"/>
          <w:szCs w:val="21"/>
        </w:rPr>
      </w:pPr>
      <w:r w:rsidRPr="00FD3035">
        <w:rPr>
          <w:rFonts w:ascii="宋体" w:hAnsi="宋体" w:cs="仿宋" w:hint="eastAsia"/>
          <w:szCs w:val="21"/>
        </w:rPr>
        <w:t>六、学校危机应对计划</w:t>
      </w:r>
      <w:r w:rsidRPr="00FD3035">
        <w:rPr>
          <w:rFonts w:ascii="宋体" w:hAnsi="宋体" w:cs="仿宋" w:hint="eastAsia"/>
          <w:szCs w:val="21"/>
        </w:rPr>
        <w:tab/>
      </w:r>
    </w:p>
    <w:p w14:paraId="7FE33BD1" w14:textId="77777777" w:rsidR="00FD3035" w:rsidRPr="00FD3035" w:rsidRDefault="00FD3035" w:rsidP="00FD3035">
      <w:pPr>
        <w:spacing w:line="360" w:lineRule="auto"/>
        <w:rPr>
          <w:rFonts w:ascii="宋体" w:hAnsi="宋体"/>
          <w:b/>
          <w:bCs/>
          <w:color w:val="C00000"/>
          <w:szCs w:val="21"/>
        </w:rPr>
      </w:pPr>
      <w:r w:rsidRPr="00FD3035">
        <w:rPr>
          <w:rFonts w:ascii="宋体" w:hAnsi="宋体" w:cs="仿宋" w:hint="eastAsia"/>
          <w:szCs w:val="21"/>
        </w:rPr>
        <w:t>七、学校心理危机处置制度</w:t>
      </w:r>
      <w:r w:rsidRPr="00FD3035">
        <w:rPr>
          <w:rFonts w:ascii="宋体" w:hAnsi="宋体" w:hint="eastAsia"/>
          <w:b/>
          <w:bCs/>
          <w:color w:val="C00000"/>
          <w:szCs w:val="21"/>
        </w:rPr>
        <w:tab/>
      </w:r>
    </w:p>
    <w:p w14:paraId="4B7AD00A" w14:textId="77777777" w:rsidR="00FD3035" w:rsidRPr="00FD3035" w:rsidRDefault="00FD3035" w:rsidP="00FD3035">
      <w:pPr>
        <w:spacing w:line="360" w:lineRule="auto"/>
        <w:rPr>
          <w:rFonts w:ascii="宋体" w:hAnsi="宋体"/>
          <w:b/>
          <w:bCs/>
          <w:color w:val="C00000"/>
          <w:szCs w:val="21"/>
        </w:rPr>
      </w:pPr>
    </w:p>
    <w:p w14:paraId="418BE713" w14:textId="77777777" w:rsidR="00FD3035" w:rsidRPr="00FD3035" w:rsidRDefault="00FD3035" w:rsidP="00FD3035">
      <w:pPr>
        <w:spacing w:line="360" w:lineRule="auto"/>
        <w:rPr>
          <w:rFonts w:ascii="宋体" w:hAnsi="宋体"/>
          <w:b/>
          <w:bCs/>
          <w:color w:val="C00000"/>
          <w:szCs w:val="21"/>
        </w:rPr>
      </w:pPr>
    </w:p>
    <w:p w14:paraId="2F2C9CC5" w14:textId="77777777" w:rsidR="00FD3035" w:rsidRPr="00FD3035" w:rsidRDefault="00FD3035" w:rsidP="00FD3035">
      <w:pPr>
        <w:spacing w:line="360" w:lineRule="auto"/>
        <w:ind w:firstLineChars="200" w:firstLine="422"/>
        <w:jc w:val="left"/>
        <w:rPr>
          <w:rFonts w:ascii="宋体" w:hAnsi="宋体" w:cs="仿宋"/>
          <w:b/>
          <w:bCs/>
          <w:szCs w:val="21"/>
        </w:rPr>
      </w:pPr>
      <w:r w:rsidRPr="00FD3035">
        <w:rPr>
          <w:rFonts w:ascii="宋体" w:hAnsi="宋体" w:cs="仿宋" w:hint="eastAsia"/>
          <w:b/>
          <w:bCs/>
          <w:szCs w:val="21"/>
        </w:rPr>
        <w:t>一、学校心理危机干预制度</w:t>
      </w:r>
    </w:p>
    <w:p w14:paraId="5D86F560"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 xml:space="preserve"> 为了保障学生的健康成长和校园的和谐安定，有效预防和及时干预校园危机，特制定本制度。</w:t>
      </w:r>
    </w:p>
    <w:p w14:paraId="1D804C7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第一条 成立校园危机干预领导小组工作小组。小组成员主要由校领导、学生科负责人、教学部学生管理主任、学校心理健康教育教师等组成。分管德育领导担任小组组长。要让全校师生都知道危机干预小组每个成员、联系方式以及学校行政值班的应急电话。</w:t>
      </w:r>
    </w:p>
    <w:p w14:paraId="5E02ADAC"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第二条 做好校园危机干预工作的预防与防范，明确校园危机干预小组成员的职责，明确学校各部门的职责。</w:t>
      </w:r>
    </w:p>
    <w:p w14:paraId="27CD9905"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第三条 校园危机干预领导小组工作小组全面规划和实施校园危机干预工作，认真履行危机预警、防范、处置、心理干预工作的职责。制定学校危机干预工作计划和处理方案，预警和处置校园危机潜在问题，为重大危机事件处理作决策。</w:t>
      </w:r>
    </w:p>
    <w:p w14:paraId="1574201F"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第四条 开展校园心理危机三级防范工作，实施危机干预预防和防范的教育培训。危机干预是一项专业性强、要求高的工作，有关人员需经过系统培训，掌握危机干预的专业要求与工作规范。参与危机干预工作的工作人员，要服从指挥，统一行动，履行职责。对因失职造成学生生命损失的，要对责任人责任追究。</w:t>
      </w:r>
    </w:p>
    <w:p w14:paraId="23010DC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第五条 实施校园危机预警工作要信息畅通，快速反应。通过学生心理健康普查、重点学生的排查和预防、学生心理危机信息反馈等途径，学校心理健康教育中心对校医务室、教学部、班主任等途径报告上来的有心理危机的学生进行及时的心理危机风险评估。对不确定或评估困难的学生可及时进行转介或协同专业机构进行评估。做到对学生的心理危机</w:t>
      </w:r>
      <w:r w:rsidRPr="00FD3035">
        <w:rPr>
          <w:rFonts w:ascii="宋体" w:hAnsi="宋体" w:cs="仿宋" w:hint="eastAsia"/>
          <w:szCs w:val="21"/>
        </w:rPr>
        <w:lastRenderedPageBreak/>
        <w:t>状况早发现，早通报，早评估，早治疗。</w:t>
      </w:r>
    </w:p>
    <w:p w14:paraId="7A7AF7FD"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第六条 对高危个体及时干预。学校教职员工要了解高危个体的预警信号，对高危个体予以特别关注，如有需要，学校必须尽快与学生家长取得联系，制定干预方案，及时干预，做好危机预防与转化工作。如果家长有转介需要，学校要尊重当事学生和家长的要求，协助家长将当事学生转介到校外心理援助专业机构接受辅导干预。</w:t>
      </w:r>
    </w:p>
    <w:p w14:paraId="5A889D8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第七条 对严重心理异常学生的干预措施。班主任、任课教师和周围同学如发现学生的异常情况后，应及时反馈到学校心理咨询室。由学校心理教师进行评估和初步诊断，提出相关建议，并协助当事学生的监护人将其转介到专门的医疗机构进一步诊断。</w:t>
      </w:r>
    </w:p>
    <w:p w14:paraId="4610C86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第八条 对有伤害他人意念或行为学生的干预措施。由学生处负责，首先给予控制，保护当事人的人身安全。由心理教师对当事人进行心理评估，如有伤害他人意念或行为的，需要及时通知家长，并与家长协商解决。</w:t>
      </w:r>
    </w:p>
    <w:p w14:paraId="0CE5926E"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第九条 教职员工要了解常见校园危机事件的处置流程，如校园意外伤害危机事件、食物中毒危机事件、公共卫生危机事件（传染病）、自然灾害（地震、火灾、暴雨、台风）危机事件、校园暴力或欺凌危机事件、精神障碍危机事件、自杀和自杀未遂危机事件等的处理与处置流程。</w:t>
      </w:r>
    </w:p>
    <w:p w14:paraId="5E2F4C78"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第十条 对因心理危机而休学的学生，在其复学后应采取相应的跟踪措施：一是出具由专业资质医院、心理咨询专业机构等开具的心理疾病康复证明或当事学生病历卡上的诊断证明。二是学校和班级应对其学习生活进行妥善安排，给予密切关注，了解其心理变化情况，帮助该当事学生建立良好的支持系统。三是对有强烈自杀意念或自杀未遂休学而复学的学生，学校还应对他们给予特别的关心，安排班主任、当事学生的好朋友等对</w:t>
      </w:r>
      <w:proofErr w:type="gramStart"/>
      <w:r w:rsidRPr="00FD3035">
        <w:rPr>
          <w:rFonts w:ascii="宋体" w:hAnsi="宋体" w:cs="仿宋" w:hint="eastAsia"/>
          <w:szCs w:val="21"/>
        </w:rPr>
        <w:t>其密切</w:t>
      </w:r>
      <w:proofErr w:type="gramEnd"/>
      <w:r w:rsidRPr="00FD3035">
        <w:rPr>
          <w:rFonts w:ascii="宋体" w:hAnsi="宋体" w:cs="仿宋" w:hint="eastAsia"/>
          <w:szCs w:val="21"/>
        </w:rPr>
        <w:t>关注。学校学生处、心理辅导教师、教学部、班主任、家长等一起商议，制定可能发生危机的防备预案，随时防止该生心理状况的恶化。</w:t>
      </w:r>
    </w:p>
    <w:p w14:paraId="57956E82"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第十一条 开展危机干预与危机事件处理，要做好资料的收集与证据保留，包括重要的电话录音、谈话录音、记录、书信、照片等。学生自杀（或自杀未遂）事件发生后，班主任需将该生的详细材料（包括遗书、日记、信件复印件、短信、微信、QQ信息等）提供给学校心理危机干预工作领导小组备案。学生因心理问题需退学、休学、复学的，班主任亦应将其详细资料报学校心理危机干预工作领导小组备案。</w:t>
      </w:r>
    </w:p>
    <w:p w14:paraId="1ABD660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第十二条 一般情况下，心理危机干预工作遵循保密原则。对预警发现的高危学生信息予以保密，其信息只可以在负责心理危机处置人员中规范运用。另外，参与危机干预工作的人员应对工作中所涉及干预对象的各种信息严格保密。</w:t>
      </w:r>
    </w:p>
    <w:p w14:paraId="6F006E4A" w14:textId="77777777" w:rsidR="00FD3035" w:rsidRPr="00FD3035" w:rsidRDefault="00FD3035" w:rsidP="00FD3035">
      <w:pPr>
        <w:spacing w:line="360" w:lineRule="auto"/>
        <w:ind w:firstLineChars="200" w:firstLine="420"/>
        <w:jc w:val="left"/>
        <w:rPr>
          <w:rFonts w:ascii="宋体" w:hAnsi="宋体" w:cs="仿宋"/>
          <w:szCs w:val="21"/>
        </w:rPr>
      </w:pPr>
    </w:p>
    <w:p w14:paraId="7E93F2DB" w14:textId="77777777" w:rsidR="00FD3035" w:rsidRPr="00FD3035" w:rsidRDefault="00FD3035" w:rsidP="00FD3035">
      <w:pPr>
        <w:spacing w:line="360" w:lineRule="auto"/>
        <w:ind w:firstLineChars="200" w:firstLine="420"/>
        <w:jc w:val="left"/>
        <w:rPr>
          <w:rFonts w:ascii="宋体" w:hAnsi="宋体" w:cs="仿宋"/>
          <w:szCs w:val="21"/>
        </w:rPr>
      </w:pPr>
    </w:p>
    <w:p w14:paraId="0CD8C402" w14:textId="77777777" w:rsidR="00FD3035" w:rsidRPr="00FD3035" w:rsidRDefault="00FD3035" w:rsidP="00FD3035">
      <w:pPr>
        <w:spacing w:line="360" w:lineRule="auto"/>
        <w:ind w:firstLineChars="200" w:firstLine="422"/>
        <w:jc w:val="left"/>
        <w:rPr>
          <w:rFonts w:ascii="宋体" w:hAnsi="宋体" w:cs="仿宋"/>
          <w:b/>
          <w:bCs/>
          <w:szCs w:val="21"/>
        </w:rPr>
      </w:pPr>
      <w:r w:rsidRPr="00FD3035">
        <w:rPr>
          <w:rFonts w:ascii="宋体" w:hAnsi="宋体" w:cs="仿宋" w:hint="eastAsia"/>
          <w:b/>
          <w:bCs/>
          <w:szCs w:val="21"/>
        </w:rPr>
        <w:t>二、学校心理危机三级防范制度</w:t>
      </w:r>
    </w:p>
    <w:p w14:paraId="72E42B5C"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1.一级预防</w:t>
      </w:r>
    </w:p>
    <w:p w14:paraId="36604FD3"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一级心理预防是基础，重点是对学生的直接心理监控。由班主任、任课教师和学生心理信息员承担。主要任务是及时发现学生的心理问题，对有心理问题的学生给予及时的帮助和指导，也可请学校心理老师评估问题性质和严重程度，提供具体建议和方法，并建立资料档案。</w:t>
      </w:r>
    </w:p>
    <w:p w14:paraId="27E31E9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2.二级干预</w:t>
      </w:r>
    </w:p>
    <w:p w14:paraId="4F19E8B0"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由学校心理老师（学校心理咨询师）承担，对象是行为异常或近期情绪、行为变化较大的学生；有心理障碍而表现出明显的行为异常的学生；有暴力倾向或伤害他人倾向的学生；突发事件导致产生自伤企图或行为的学生等。学校心理教师对学生的危机进行风险评估，提出干预措施，制定干预方案，给予危机学生及时的心理辅导，也可请有关专家指导，并做好咨询记录。学校相关部门、老师密切关注当事学生的思想和行为动态，做好监护工作，并注意保密，有必要时要告知家长，与家长一起做好干预工作。</w:t>
      </w:r>
    </w:p>
    <w:p w14:paraId="3000939C"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3.三级转介</w:t>
      </w:r>
    </w:p>
    <w:p w14:paraId="212BA230"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与区、市心理健康教育中心、校内外医疗机构建立紧密联系。对有严重心理障碍和心理疾病的学生，如抑郁症、精神分裂症，有明显的自杀征兆、自伤行为的学生，学校心理咨询师的能力不能承担心理治疗的学生等，由学校心理教师负责制定转介计划，学校危机干预领导小组审定并备案。学校相关人员应联系学生家长或监护人护送、陪同学生前往转介地点，做好配合工作。</w:t>
      </w:r>
    </w:p>
    <w:p w14:paraId="21F9CF1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对于不愿在学校接受心理咨询，自己有转介需要的学生和家长，学校要尊重其选择，如果有需要，学校心理教师为其提供转介信息，同时了解转介后的治疗恢复情况。</w:t>
      </w:r>
    </w:p>
    <w:p w14:paraId="078ACCC0"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以上学生经医院诊断治疗后需要复学的，必须有家长的申请报告或医院医生的复学证明。</w:t>
      </w:r>
    </w:p>
    <w:p w14:paraId="72DD8CF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通过三级防范，一是把危机消除在萌芽状态，二是进行及时有效地干预，保障学生身心安全，降低危机损害。</w:t>
      </w:r>
    </w:p>
    <w:p w14:paraId="387671F8"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三、校园危机干预预防教育培训制度</w:t>
      </w:r>
    </w:p>
    <w:p w14:paraId="32FF0971"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学校要有计划地对学校教职员工、班主任、学生及学生干部、家长进行心理危机干预培训，提高他们应对心理危机的能力。</w:t>
      </w:r>
    </w:p>
    <w:p w14:paraId="7D19FF6D"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lastRenderedPageBreak/>
        <w:t>1．对学生开展危机干预教育培训，培养学生的危机应对能力</w:t>
      </w:r>
    </w:p>
    <w:p w14:paraId="6968EE75"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做好学生心理危机干预工作应立足教育，重在预防。学生是校园危机事件最主要的当事人，对学生全面实施保护，让遭遇危机事件的学生能尽快地恢复，这是学校危机干预最重要的工作。</w:t>
      </w:r>
    </w:p>
    <w:p w14:paraId="7990F410"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通过心理健康教育课程，培养、训练、发展学生积极的心理品质和健康的自我观念，提高其人际沟通能力、情绪管理能力和社会适应能力，帮助学生解决成长中的各种心理问题，增强心理免疫力和承受挫折的能力，提高学生助人自助的意识和能力。</w:t>
      </w:r>
    </w:p>
    <w:p w14:paraId="48F009C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通过设置危机教育和训练课程，让学生了解什么是危机，人们什么情况下会出现危机，以及危机的前兆信号，引导学生建立健康的生活理念，珍惜生命，热爱生命，尊重生命，关爱自己，关爱他人；通过实践训练，学会疏散、规避、急救技能，提升学生应对突发事件挫折的能力。</w:t>
      </w:r>
    </w:p>
    <w:p w14:paraId="3BB46D83"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2．对教职员工组织危机干预培训，提高危机预警和应对能力</w:t>
      </w:r>
    </w:p>
    <w:p w14:paraId="13DA2058"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危机干预的经验之一是依托了大量的非专业人员参与，因为非专业人员可能是危机事件现场的第一时间发现人和报告人。对教职员工开展危机知识的宣传和培训，提升有关人员群体的危机发现意识和处置能力，是应对校园危机的有效途径。</w:t>
      </w:r>
    </w:p>
    <w:p w14:paraId="32179D12"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班主任在校园危机干预中发挥着重要作用。班主任是学校中与学生接触最多、最频繁的人，也是对学生最为了解的主要群体，在学校他们是学生最信赖、最有权威的人，他们随时可能处在危机干预的第一线。学校可以通过对班主任进行危机干预的培训和演练，提高班主任对危机事件的敏感程度以及进行危机干预的能力，这对学校危机预防与干预工作显得尤为重要。</w:t>
      </w:r>
    </w:p>
    <w:p w14:paraId="4EF191D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可以通过专题讲座、模拟训练、板报宣传、网络宣传等方式进行有关危机知识和应对技能的宣传教育培训，不断增强学校全体教职员工的安全意识和危机意识。收集其他学校发生的典型的危机案例或者本校曾经发生过的危机事件等资料，组织教职员工认真学习、讨论和反思，分析危机当时所采取措施的得与失，在交流中提升危机干预的技能。邀请有关专家组织专题讲座，使教职员工掌握一些基本的求生知识和技能。通过学习，强化教职员工的危机意识，提升应对能力，有助于预防和应对各种校园危机。</w:t>
      </w:r>
    </w:p>
    <w:p w14:paraId="247561FE"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3．对家长进行危机干预宣传，增强家长的危机警示和指导能力</w:t>
      </w:r>
    </w:p>
    <w:p w14:paraId="463D022C"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要做好对家长的宣传和沟通工作极为重要。现在学生学习压力大，必须让家长改变不合理的教育方式，家长是学生的监护人，家长要有能力并承担起对孩子情绪疏导的任务，教育孩子认识生命、尊重生命、珍爱生命。学校应就相关内容实施家长辅导，让家长</w:t>
      </w:r>
      <w:r w:rsidRPr="00FD3035">
        <w:rPr>
          <w:rFonts w:ascii="宋体" w:hAnsi="宋体" w:cs="仿宋" w:hint="eastAsia"/>
          <w:szCs w:val="21"/>
        </w:rPr>
        <w:lastRenderedPageBreak/>
        <w:t>知道青春期孩子的心理特点和面临的困惑以及容易发生的危机类型，指导家长解决家庭成员之间的冲突，营造良好家庭氛围。</w:t>
      </w:r>
    </w:p>
    <w:p w14:paraId="2D8934F7" w14:textId="77777777" w:rsidR="00FD3035" w:rsidRPr="00FD3035" w:rsidRDefault="00FD3035" w:rsidP="00FD3035">
      <w:pPr>
        <w:spacing w:line="360" w:lineRule="auto"/>
        <w:ind w:firstLineChars="200" w:firstLine="422"/>
        <w:jc w:val="left"/>
        <w:rPr>
          <w:rFonts w:ascii="宋体" w:hAnsi="宋体" w:cs="仿宋"/>
          <w:b/>
          <w:bCs/>
          <w:szCs w:val="21"/>
        </w:rPr>
      </w:pPr>
      <w:r w:rsidRPr="00FD3035">
        <w:rPr>
          <w:rFonts w:ascii="宋体" w:hAnsi="宋体" w:cs="仿宋" w:hint="eastAsia"/>
          <w:b/>
          <w:bCs/>
          <w:szCs w:val="21"/>
        </w:rPr>
        <w:t>四、学校危机干预信息沟通制度</w:t>
      </w:r>
    </w:p>
    <w:p w14:paraId="03C1BF8D"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危机事件发生后，学校危机干预小组的每一位成员都有责任认真搜集和仔细整理与危机事件相关的各种信息，学校危机干预组长或副组长要及时汇总这些信息，并及时通告学校危机干预小组的每一位成员。各种信息汇总和交流得越快，危机事件的应急管理和处置就会越顺利。</w:t>
      </w:r>
    </w:p>
    <w:p w14:paraId="3ADE3334"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1．危机事件信息上报制度</w:t>
      </w:r>
    </w:p>
    <w:p w14:paraId="795F2775"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（1）学校医务人员准确了解和及时汇总各类受伤害人员的医疗救护信息，了解受伤害人员的治疗情况的信息（受伤师生在医院治疗的病例医嘱复印件保存），向德育校长汇报。</w:t>
      </w:r>
    </w:p>
    <w:p w14:paraId="52799DF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（2）学生科负责人及时了解、汇总全校师生和员工在危机事件中的各种表现的信息，收集、整理、汇总各种证据，及时向危机事件应急处理小组各成员互通工作信息。</w:t>
      </w:r>
    </w:p>
    <w:p w14:paraId="1EAE5E02"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（3）班主任和教学部学工主任及时了解和汇总各类受伤害人员的家庭信息，了解和汇总学生家长对学校的各类要求，及时向危机事件应急处理小组成员通报信息。</w:t>
      </w:r>
    </w:p>
    <w:p w14:paraId="22593291"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4）心理辅导老师及时了解和汇总全校学生和教职员工对危机事件反应的心理状态；及时了解和汇总受伤人员的心理状态，抚慰当事学生、家长及相关人员；及时了解和汇总需要进行紧急心理援助人员的信息；及时启动各项心理干预；及时向危机事件应急处理小组的各成员互通工作信息。</w:t>
      </w:r>
    </w:p>
    <w:p w14:paraId="52F5B539"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5）副组长及时汇总危机事件应急处理小组各成员所掌握的信息并准确核实；及时了解和汇总周边学校以及社区的应对危机的信息；了解和收集其他人员对危机处置的态度和想法；向危机事件应急处理小组各成员通报危机事件处理过程中的信息。</w:t>
      </w:r>
    </w:p>
    <w:p w14:paraId="37362FA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6）学校危机干预小组副组长及时汇总各方面的信息，形成规范的通告文本，以规范的统发稿内容及时向各类受伤害人员的家庭通告相关信息；向上级教育行政管理部门及时汇报事件发展和处理的相关信息；向各紧急救援部门提供相关信息；如有媒体采访，校长或校长授权一人作为危机事件处置的学校发言人，以规范的统发稿内容告知媒体。</w:t>
      </w:r>
    </w:p>
    <w:p w14:paraId="34CF4C13"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2．危机信息沟通制度</w:t>
      </w:r>
    </w:p>
    <w:p w14:paraId="0FA63B0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危机沟通主要包括两个方面：一是危机事件中学校内部的沟通；二是学校与学生家长、社会以及相关部门之间的沟通。概括地说，校方沟通的对象包括学校教职员工、学生、家长、上级管理部门、媒体五类对象。</w:t>
      </w:r>
    </w:p>
    <w:p w14:paraId="7733A2B4"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危机事件发生后，学校危机干预领导小组在拟定</w:t>
      </w:r>
      <w:proofErr w:type="gramStart"/>
      <w:r w:rsidRPr="00FD3035">
        <w:rPr>
          <w:rFonts w:ascii="宋体" w:hAnsi="宋体" w:cs="仿宋" w:hint="eastAsia"/>
          <w:szCs w:val="21"/>
        </w:rPr>
        <w:t>好危机</w:t>
      </w:r>
      <w:proofErr w:type="gramEnd"/>
      <w:r w:rsidRPr="00FD3035">
        <w:rPr>
          <w:rFonts w:ascii="宋体" w:hAnsi="宋体" w:cs="仿宋" w:hint="eastAsia"/>
          <w:szCs w:val="21"/>
        </w:rPr>
        <w:t>处理应急方案之后，</w:t>
      </w:r>
      <w:proofErr w:type="gramStart"/>
      <w:r w:rsidRPr="00FD3035">
        <w:rPr>
          <w:rFonts w:ascii="宋体" w:hAnsi="宋体" w:cs="仿宋" w:hint="eastAsia"/>
          <w:szCs w:val="21"/>
        </w:rPr>
        <w:t>就危机</w:t>
      </w:r>
      <w:proofErr w:type="gramEnd"/>
      <w:r w:rsidRPr="00FD3035">
        <w:rPr>
          <w:rFonts w:ascii="宋体" w:hAnsi="宋体" w:cs="仿宋" w:hint="eastAsia"/>
          <w:szCs w:val="21"/>
        </w:rPr>
        <w:t>事</w:t>
      </w:r>
      <w:r w:rsidRPr="00FD3035">
        <w:rPr>
          <w:rFonts w:ascii="宋体" w:hAnsi="宋体" w:cs="仿宋" w:hint="eastAsia"/>
          <w:szCs w:val="21"/>
        </w:rPr>
        <w:lastRenderedPageBreak/>
        <w:t>件的准确信息、危机处理安排、危机干预进展情况等信息形成统一的、规范的意见，确保与不同群体的沟通信息真实客观。尤其对于重大校园危机事件的沟通，学校可以准备针对不同对象的公告信，以保障信息传递客观、准确，避免有关人员因不知道事情真相主观臆断和随意猜测而导致恐慌，影响危机事件的处置和危机干预工作的进展。</w:t>
      </w:r>
    </w:p>
    <w:p w14:paraId="12F5DCD0" w14:textId="77777777" w:rsidR="00FD3035" w:rsidRPr="00FD3035" w:rsidRDefault="00FD3035" w:rsidP="00FD3035">
      <w:pPr>
        <w:spacing w:line="360" w:lineRule="auto"/>
        <w:ind w:firstLineChars="200" w:firstLine="420"/>
        <w:jc w:val="left"/>
        <w:rPr>
          <w:rFonts w:ascii="宋体" w:hAnsi="宋体" w:cs="仿宋"/>
          <w:szCs w:val="21"/>
        </w:rPr>
      </w:pPr>
    </w:p>
    <w:p w14:paraId="7D24D021" w14:textId="77777777" w:rsidR="00FD3035" w:rsidRPr="00FD3035" w:rsidRDefault="00FD3035" w:rsidP="00FD3035">
      <w:pPr>
        <w:spacing w:line="360" w:lineRule="auto"/>
        <w:ind w:firstLineChars="200" w:firstLine="422"/>
        <w:jc w:val="left"/>
        <w:rPr>
          <w:rFonts w:ascii="宋体" w:hAnsi="宋体" w:cs="仿宋"/>
          <w:b/>
          <w:bCs/>
          <w:szCs w:val="21"/>
        </w:rPr>
      </w:pPr>
      <w:r w:rsidRPr="00FD3035">
        <w:rPr>
          <w:rFonts w:ascii="宋体" w:hAnsi="宋体" w:cs="仿宋" w:hint="eastAsia"/>
          <w:b/>
          <w:bCs/>
          <w:szCs w:val="21"/>
        </w:rPr>
        <w:t>五、学校心理危机预警制度</w:t>
      </w:r>
    </w:p>
    <w:p w14:paraId="08518784"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学校危机干预的预警制度代表着一个学校对于可能发生的校园危机事件的一种防范意识和一系列预防措施，以及学校对于危机事件信息的处理情况等。校园心理危机预警制度主要包括如下内容。</w:t>
      </w:r>
    </w:p>
    <w:p w14:paraId="3AC87A71"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1．学生心理健康普查制度</w:t>
      </w:r>
    </w:p>
    <w:p w14:paraId="380E1053"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每年对学校新生进行心理健康普查，建立学生心理健康档案，并根据普查结果筛选出需要特别关注的心理危机高危个体，与学校危机干预领导小组有关人员协商沟通，制定干预方案，做好危机的预防、转化与跟踪工作。</w:t>
      </w:r>
    </w:p>
    <w:p w14:paraId="0E9520BD"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这项工作由学校心理咨询室负责操作，做好保密工作，切忌信息外泄，以免对学生造成不必要的伤害。</w:t>
      </w:r>
    </w:p>
    <w:p w14:paraId="0A15AB4F"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2．重点学生的排查和预防制度</w:t>
      </w:r>
    </w:p>
    <w:p w14:paraId="7C59B576"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学校有针对性地对“重点学生”进行排查，如：学习困难和突遭学习失败的学生、情感受挫的学生、有心理困扰和心理障碍的学生、家庭经济特别困难和</w:t>
      </w:r>
      <w:proofErr w:type="gramStart"/>
      <w:r w:rsidRPr="00FD3035">
        <w:rPr>
          <w:rFonts w:ascii="宋体" w:hAnsi="宋体" w:cs="仿宋" w:hint="eastAsia"/>
          <w:szCs w:val="21"/>
        </w:rPr>
        <w:t>突失</w:t>
      </w:r>
      <w:proofErr w:type="gramEnd"/>
      <w:r w:rsidRPr="00FD3035">
        <w:rPr>
          <w:rFonts w:ascii="宋体" w:hAnsi="宋体" w:cs="仿宋" w:hint="eastAsia"/>
          <w:szCs w:val="21"/>
        </w:rPr>
        <w:t>亲人的学生、家庭人员之间有冲突的学生，这些学生是危机的易发群体，学校通过排查获得可能存在心理危机的学生名单。</w:t>
      </w:r>
    </w:p>
    <w:p w14:paraId="18935FD0"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危机干预小组需要对这些学生从家庭、学业、同伴交往等方面进行详细分析，对个别需要特别关注的学生，由心理辅导老师告知班主任、学科教师、家长要关注他们日常言行和情绪反应的明显变化，家校合作一起有针对性地做好预防与初步干预工作，并做好保密工作。</w:t>
      </w:r>
    </w:p>
    <w:p w14:paraId="68CF706C"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对可能有心理危机的高危学生，如家长有需要，学校可安排心理老师与班主任一起进行家访，了解学生在家的情绪、行为表现；了解家庭背景和家长教育问题；了解孩子以前的学校生活情况（学习、师生关系、同学交往）；了解孩子心理问题的发展过程，制定心理辅导方案，做好预防工作。</w:t>
      </w:r>
    </w:p>
    <w:p w14:paraId="7918D279"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3．学生心理危机信息反馈制度</w:t>
      </w:r>
    </w:p>
    <w:p w14:paraId="484F53BC"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学校要建立起通畅的学生心理危机信息反馈制度，做到在第一时间掌握学生心理危机</w:t>
      </w:r>
      <w:r w:rsidRPr="00FD3035">
        <w:rPr>
          <w:rFonts w:ascii="宋体" w:hAnsi="宋体" w:cs="仿宋" w:hint="eastAsia"/>
          <w:szCs w:val="21"/>
        </w:rPr>
        <w:lastRenderedPageBreak/>
        <w:t>动态，对有危机倾向的学生，予以关注、关爱和关心。</w:t>
      </w:r>
    </w:p>
    <w:p w14:paraId="264C1CCE"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心理咨询室及时将全校学生的心理健康状况、学生心理健康普查结果、各年级上报的有心理危机倾向学生的心理评估结果、通过其他途径获得的有心理危机倾向的学生名单及其心理评估结果等相关信息反馈给学校心理危机干预领导工作小组。</w:t>
      </w:r>
    </w:p>
    <w:p w14:paraId="50F9C594"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4．学生班级心理健康联络员制度</w:t>
      </w:r>
    </w:p>
    <w:p w14:paraId="191DA831"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每班设立一到两个班级心理联络员，随时注意班级同学心理、行为状况，如发现有明显心理、行为异常情况的同学要及时向班主任或学校心理辅导老师沟通。班主任要及时深入了解当事学生情况，如发现学生有严重心理问题，应迅速通报学生科。对问题严重的学生，班主任或学校心理辅导老师要及时与学校危机干预领导小组沟通，并制定干预方案。</w:t>
      </w:r>
    </w:p>
    <w:p w14:paraId="21CA2915"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5．校医务室学生心理危机报告制度</w:t>
      </w:r>
    </w:p>
    <w:p w14:paraId="6396D6D4"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校医务室如发现有心理危机的学生，及时记载清楚相关信息，并及时上报给学校心理咨询室，后者以书面形式报告学校危机干预领导小组。</w:t>
      </w:r>
    </w:p>
    <w:p w14:paraId="2CBC78CE"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6．学生心理危机评估制度</w:t>
      </w:r>
    </w:p>
    <w:p w14:paraId="55733EFE"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学校心理咨询室对校卫生室、教学部、班主任等报告上来的存在心理危机的学生进行及时的心理危机风险评估。对不确定或评估困难的学生可及时进行转介或协同专业机构进行评估。</w:t>
      </w:r>
    </w:p>
    <w:p w14:paraId="41446D0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对预警发现具有心理危机的学生信息应予保密，其信息只可在负责心理危机处置人员中规范运用。</w:t>
      </w:r>
    </w:p>
    <w:p w14:paraId="7917FF82"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szCs w:val="21"/>
        </w:rPr>
        <w:t> </w:t>
      </w:r>
    </w:p>
    <w:p w14:paraId="28B20721" w14:textId="77777777" w:rsidR="00FD3035" w:rsidRPr="00FD3035" w:rsidRDefault="00FD3035" w:rsidP="00FD3035">
      <w:pPr>
        <w:spacing w:line="360" w:lineRule="auto"/>
        <w:ind w:firstLineChars="200" w:firstLine="422"/>
        <w:jc w:val="left"/>
        <w:rPr>
          <w:rFonts w:ascii="宋体" w:hAnsi="宋体" w:cs="仿宋"/>
          <w:b/>
          <w:bCs/>
          <w:szCs w:val="21"/>
        </w:rPr>
      </w:pPr>
      <w:r w:rsidRPr="00FD3035">
        <w:rPr>
          <w:rFonts w:ascii="宋体" w:hAnsi="宋体" w:cs="仿宋" w:hint="eastAsia"/>
          <w:b/>
          <w:bCs/>
          <w:szCs w:val="21"/>
        </w:rPr>
        <w:t>六、学校危机应对计划</w:t>
      </w:r>
    </w:p>
    <w:p w14:paraId="50C83BD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学校危机干预小组每年、每学期需要及时审查并更新危机应对计划，而且要通报全校教职员工，并争取他们的建议和意见。校园危机应对计划应包括以下信息。</w:t>
      </w:r>
    </w:p>
    <w:p w14:paraId="2CAD033F"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1．学校的名称，具体地址和联系电话。</w:t>
      </w:r>
    </w:p>
    <w:p w14:paraId="046254B1"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2．学校危机干预小组的成员名单，包括姓名、职务、联络电话。</w:t>
      </w:r>
    </w:p>
    <w:p w14:paraId="4B57C4BF"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3．一份教职工电话（尤其是班主任）联络系统，上面要清楚地标明如果危机发生在放学后及双休日应当由谁来负责联系和处置。</w:t>
      </w:r>
    </w:p>
    <w:p w14:paraId="0123A0F1"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4．一份有关小组每个成员职责的描述（参照上述内容）。</w:t>
      </w:r>
    </w:p>
    <w:p w14:paraId="4EE1F0F3"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5．一份备用人员的名单，以防某些小组成员缺席时无人行使相关职责。</w:t>
      </w:r>
    </w:p>
    <w:p w14:paraId="4CE58B58"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6．一份工作人员名单，这些工作人员在危机干预工作时协助管理班级。</w:t>
      </w:r>
    </w:p>
    <w:p w14:paraId="1D1F97F2"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7．一份懂得急救知识的人员名单。</w:t>
      </w:r>
    </w:p>
    <w:p w14:paraId="6014E4BF"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lastRenderedPageBreak/>
        <w:t>8．一份应对危机事件所需设备的清单。</w:t>
      </w:r>
    </w:p>
    <w:p w14:paraId="1C985851"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学校要准备好</w:t>
      </w:r>
      <w:proofErr w:type="gramStart"/>
      <w:r w:rsidRPr="00FD3035">
        <w:rPr>
          <w:rFonts w:ascii="宋体" w:hAnsi="宋体" w:cs="仿宋" w:hint="eastAsia"/>
          <w:szCs w:val="21"/>
        </w:rPr>
        <w:t>一</w:t>
      </w:r>
      <w:proofErr w:type="gramEnd"/>
      <w:r w:rsidRPr="00FD3035">
        <w:rPr>
          <w:rFonts w:ascii="宋体" w:hAnsi="宋体" w:cs="仿宋" w:hint="eastAsia"/>
          <w:szCs w:val="21"/>
        </w:rPr>
        <w:t>套用于应对危机事件的设备和其他相关用品。不仅校园危机干预工作领导小组成员，而且任何一位需要在危机事件中积极应对的学校工作人员都要知道这些设备的存放地，并可以在必要时使用它们。主要设备包括：消防器材、急救箱、手电筒、毯子、记号笔、大塑料袋、塑料贮水箱、水桶、水质净化材料（消毒药片，碘酒或者漂白剂）、绳子、警戒绳、工具箱、口罩、电喇叭、电池、蜡烛、打火机等。</w:t>
      </w:r>
    </w:p>
    <w:p w14:paraId="1B80E89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9．有关部门（急救处置、上级领导）的联系电话号码。</w:t>
      </w:r>
    </w:p>
    <w:p w14:paraId="3B68393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当学校发生危机事件时，校园危机干预领导小组需要启动危机应对计划。如由于学生、教职工的死亡而引发的丧失事件；重大的自然灾害，比如洪灾或者火灾；学生人身安全方面的威胁，如校园暴力、车祸、校园意外伤亡、自杀或自杀未遂等丧失事件。启动危机应对计划，开始规范操作，尽可能降低危机事件带来的损害。</w:t>
      </w:r>
    </w:p>
    <w:p w14:paraId="28686BBF"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szCs w:val="21"/>
        </w:rPr>
        <w:t> </w:t>
      </w:r>
    </w:p>
    <w:p w14:paraId="48FA33A9" w14:textId="77777777" w:rsidR="00FD3035" w:rsidRPr="00FD3035" w:rsidRDefault="00FD3035" w:rsidP="00FD3035">
      <w:pPr>
        <w:spacing w:line="360" w:lineRule="auto"/>
        <w:ind w:firstLineChars="200" w:firstLine="422"/>
        <w:jc w:val="left"/>
        <w:rPr>
          <w:rFonts w:ascii="宋体" w:hAnsi="宋体" w:cs="仿宋"/>
          <w:b/>
          <w:bCs/>
          <w:szCs w:val="21"/>
        </w:rPr>
      </w:pPr>
      <w:r w:rsidRPr="00FD3035">
        <w:rPr>
          <w:rFonts w:ascii="宋体" w:hAnsi="宋体" w:cs="仿宋" w:hint="eastAsia"/>
          <w:b/>
          <w:bCs/>
          <w:szCs w:val="21"/>
        </w:rPr>
        <w:t>七、学校心理危机处置制度</w:t>
      </w:r>
    </w:p>
    <w:p w14:paraId="419CB9D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为了有效预防、及时控制和消除学生的心理问题以及由此可能引发的自伤或伤害他人等严重事件，保障学校学生的心理健康与生命安全，维护正常的校园秩序，保持学校的稳定，制定此制度。</w:t>
      </w:r>
    </w:p>
    <w:p w14:paraId="3492C9C5"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第一条 信息报告    “第一现场人”如发现学生危机情况，马上联络，立即向班主任、学生科或学校危机干预领导小组工作小组人员报告，同时马上采取保护措施，保护现场。</w:t>
      </w:r>
    </w:p>
    <w:p w14:paraId="7E5361C8"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班主任在采取必要措施并迅速赶往现场的同时向学校分管领导报告。学校分管领导立即向校长报告，同时调动和组织危机干预工作小组人员到现场，依据自己工作职责实施危机事件处置工作。学校校长视危机严重程度组织危机干预与处置人员、决定上报和实施抢救措施。</w:t>
      </w:r>
    </w:p>
    <w:p w14:paraId="5FDB1FF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第二条 心理危机评估    对于突发心理危机的学生，学校心理辅导专职教师和心理危机干预领导工作小组经分析评估或集体讨论后根据其心理危机程度实施心理危机干预或转介。其危机程度由心理健康教育中心专家组评估确定。</w:t>
      </w:r>
    </w:p>
    <w:p w14:paraId="7466B06E"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第三条 建立支持系统    学校通过开展丰富多彩的文体活动，社团活动培养学生积极向上、乐观进取的心态，在学生中形成团结友爱、互帮互助的良好人际氛围，对具有危机倾向的学生给予关爱和支持；全体教师尤其是班主任、心理辅导教师要经常关心学生的学习生活，帮助学生解决学习生活困难、突发事件的打击，真心诚意地帮助他们度过难关。</w:t>
      </w:r>
      <w:r w:rsidRPr="00FD3035">
        <w:rPr>
          <w:rFonts w:ascii="宋体" w:hAnsi="宋体" w:cs="仿宋" w:hint="eastAsia"/>
          <w:szCs w:val="21"/>
        </w:rPr>
        <w:lastRenderedPageBreak/>
        <w:t>学校指导有心理危机学生的家长、朋友对学生多一些关爱与支持。</w:t>
      </w:r>
    </w:p>
    <w:p w14:paraId="228B5A68"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第四条 建立治疗系统    对有心理危机的学生进行及时的干预。对症状表现较轻的学生，可以在校接受心理辅导或得到家长同意到校外专业机构接受心理治疗；对症状表现较重者必须转介到专业机构进行心理治疗。</w:t>
      </w:r>
    </w:p>
    <w:p w14:paraId="571817BB"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第五条 建立阻控系统    对于学校可调控的引发学生心理危机的人事或情景等刺激物，各部门及时阻断和隔离，消除对危机个体的持续不良刺激。对影响全校学生安全的危机事件，学校应随时启动全校师生疏散程序，远离危机事件发生地。对于危机个体遭遇刺激后所引发的攻击性行为，学校要采取保护或回避措施。心理咨询师在接待有严重心理危机的学生来访时，在确保学生安全的情况下，立即报告给学校心理危机干预领导小组，通知家长，商议对策。</w:t>
      </w:r>
    </w:p>
    <w:p w14:paraId="52533381"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第六条  建立救助系统    对于突发的学生自伤自毁事故的紧急处理，学校心理危机干预领导工作小组必须立即启动应急模式。各部门现场紧急救助职责如下：</w:t>
      </w:r>
    </w:p>
    <w:p w14:paraId="5CEBBC25"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（1）当校园公共危机事件发生时，校内危机干预领导工作小组成员迅速到位，组长要在第一时间部署各部门开展危机应对与干预的具体工作。</w:t>
      </w:r>
    </w:p>
    <w:p w14:paraId="5A9DC0F0"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（2）如有人身伤害，最先执行紧急医护救援，必要时请求110、120支援，最大程度保证学生的人身安全。</w:t>
      </w:r>
    </w:p>
    <w:p w14:paraId="70FFADCC"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（3）学生科及各教学部迅速了解危机事件发生经过，排除安全隐患，保证学生的安全不继续受到威胁，及时阻止危机实施者的危险行为，保护现场，收集证据，事后根据实际情况进行相关处理。</w:t>
      </w:r>
    </w:p>
    <w:p w14:paraId="1BBB598E"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（4）学校心理咨询</w:t>
      </w:r>
      <w:proofErr w:type="gramStart"/>
      <w:r w:rsidRPr="00FD3035">
        <w:rPr>
          <w:rFonts w:ascii="宋体" w:hAnsi="宋体" w:cs="仿宋" w:hint="eastAsia"/>
          <w:szCs w:val="21"/>
        </w:rPr>
        <w:t>室实施</w:t>
      </w:r>
      <w:proofErr w:type="gramEnd"/>
      <w:r w:rsidRPr="00FD3035">
        <w:rPr>
          <w:rFonts w:ascii="宋体" w:hAnsi="宋体" w:cs="仿宋" w:hint="eastAsia"/>
          <w:szCs w:val="21"/>
        </w:rPr>
        <w:t>心理援助，稳定危机当事人的情绪，对涉及心理危机的个体以及群体给予心理援助，必要时请求专业人员的援助。</w:t>
      </w:r>
    </w:p>
    <w:p w14:paraId="7D676C88"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（5）后勤加强校内外的安全维护，同时禁止人员进出学校。</w:t>
      </w:r>
    </w:p>
    <w:p w14:paraId="03BB9658"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第七条 实施保护措施。危机处理遵循生命第一原则，发现危机情况，立即采取保护措施，最大限度地保护学生的人身安全。在危机处置过程中要及时保护现场，采集相关信息，保护证据、保护证人。在实施危机干预过程中，安排专人对干预对象全程监护。与相关部门协调配合，采取必要的措施保护当事人。在实施危机干预过程中，采取一定的措施保护当事学生家长或监护人。实施严格措施保护学校、保护全体学生、保护其他参与事件的人员。</w:t>
      </w:r>
    </w:p>
    <w:p w14:paraId="4E83680A" w14:textId="77777777" w:rsidR="00FD3035" w:rsidRPr="00FD3035" w:rsidRDefault="00FD3035" w:rsidP="00FD3035">
      <w:pPr>
        <w:spacing w:line="360" w:lineRule="auto"/>
        <w:ind w:firstLineChars="200" w:firstLine="420"/>
        <w:jc w:val="left"/>
        <w:rPr>
          <w:rFonts w:ascii="宋体" w:hAnsi="宋体" w:cs="仿宋"/>
          <w:szCs w:val="21"/>
        </w:rPr>
      </w:pPr>
      <w:r w:rsidRPr="00FD3035">
        <w:rPr>
          <w:rFonts w:ascii="宋体" w:hAnsi="宋体" w:cs="仿宋" w:hint="eastAsia"/>
          <w:szCs w:val="21"/>
        </w:rPr>
        <w:t>第八条 进行干预评估。心理咨询室负责事件的成因分析，对事前征兆、事发状态、事中干预、事后疏导康复等情况认真梳理、全面评估、形成报告交校长室。学校对行之有</w:t>
      </w:r>
      <w:r w:rsidRPr="00FD3035">
        <w:rPr>
          <w:rFonts w:ascii="宋体" w:hAnsi="宋体" w:cs="仿宋" w:hint="eastAsia"/>
          <w:szCs w:val="21"/>
        </w:rPr>
        <w:lastRenderedPageBreak/>
        <w:t>效、操作性强的方法和措施认真总结；对事件处置不力，干预不佳的环节要及时分析。并形成档案以备今后整改参考。</w:t>
      </w:r>
      <w:bookmarkEnd w:id="0"/>
    </w:p>
    <w:p w14:paraId="223B18B5" w14:textId="77777777" w:rsidR="00FD3035" w:rsidRDefault="00FD3035" w:rsidP="00FD3035">
      <w:pPr>
        <w:ind w:firstLineChars="200" w:firstLine="560"/>
        <w:jc w:val="left"/>
        <w:rPr>
          <w:rFonts w:ascii="仿宋" w:eastAsia="仿宋" w:hAnsi="仿宋" w:cs="仿宋"/>
          <w:sz w:val="28"/>
          <w:szCs w:val="28"/>
        </w:rPr>
      </w:pPr>
    </w:p>
    <w:p w14:paraId="584156B1" w14:textId="77777777" w:rsidR="0069434F" w:rsidRDefault="0069434F"/>
    <w:sectPr w:rsidR="00694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C08BD"/>
    <w:multiLevelType w:val="hybridMultilevel"/>
    <w:tmpl w:val="64268DAC"/>
    <w:lvl w:ilvl="0" w:tplc="A2BEDA6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34521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35"/>
    <w:rsid w:val="0069434F"/>
    <w:rsid w:val="00FD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C73B"/>
  <w15:chartTrackingRefBased/>
  <w15:docId w15:val="{C4267D62-7968-4E1A-B5C8-69709024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03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035"/>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2022-08-03T16:27:00Z</dcterms:created>
  <dcterms:modified xsi:type="dcterms:W3CDTF">2022-08-03T16:28:00Z</dcterms:modified>
</cp:coreProperties>
</file>