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4F" w:rsidRPr="00CC1936" w:rsidRDefault="007E1351" w:rsidP="007E135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微软雅黑" w:eastAsia="微软雅黑" w:hAnsi="微软雅黑" w:cs="微软雅黑"/>
          <w:color w:val="000000"/>
          <w:sz w:val="32"/>
          <w:szCs w:val="32"/>
        </w:rPr>
      </w:pPr>
      <w:r w:rsidRPr="00CC1936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上海市建筑工程学校传染病</w:t>
      </w:r>
      <w:r w:rsidR="0099176D" w:rsidRPr="00CC1936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防控</w:t>
      </w:r>
      <w:r w:rsidRPr="00CC1936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的</w:t>
      </w:r>
      <w:r w:rsidR="0099176D" w:rsidRPr="00CC1936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健康教育制度</w:t>
      </w:r>
    </w:p>
    <w:p w:rsidR="00994C59" w:rsidRPr="00994C59" w:rsidRDefault="00994C59" w:rsidP="00994C59">
      <w:pPr>
        <w:pStyle w:val="Bodytext10"/>
        <w:spacing w:after="100" w:line="520" w:lineRule="exact"/>
        <w:ind w:firstLine="420"/>
        <w:jc w:val="both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学校</w:t>
      </w:r>
      <w:r w:rsidRPr="00994C59">
        <w:rPr>
          <w:rFonts w:ascii="微软雅黑" w:eastAsia="微软雅黑" w:hAnsi="微软雅黑" w:hint="eastAsia"/>
          <w:sz w:val="24"/>
          <w:szCs w:val="24"/>
          <w:lang w:eastAsia="zh-CN"/>
        </w:rPr>
        <w:t>将</w:t>
      </w:r>
      <w:r w:rsidRPr="00994C59">
        <w:rPr>
          <w:rFonts w:ascii="微软雅黑" w:eastAsia="微软雅黑" w:hAnsi="微软雅黑"/>
          <w:sz w:val="24"/>
          <w:szCs w:val="24"/>
        </w:rPr>
        <w:t>充分利用信息化手段，采取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校园网络、宣传橱窗、校园电子屏等</w:t>
      </w:r>
      <w:r w:rsidRPr="00994C59">
        <w:rPr>
          <w:rFonts w:ascii="微软雅黑" w:eastAsia="微软雅黑" w:hAnsi="微软雅黑"/>
          <w:sz w:val="24"/>
          <w:szCs w:val="24"/>
        </w:rPr>
        <w:t>多种形式对师生员工开展新冠肺炎</w:t>
      </w:r>
      <w:r w:rsidR="001E154A">
        <w:rPr>
          <w:rFonts w:ascii="微软雅黑" w:eastAsia="微软雅黑" w:hAnsi="微软雅黑" w:hint="eastAsia"/>
          <w:sz w:val="24"/>
          <w:szCs w:val="24"/>
          <w:lang w:eastAsia="zh-CN"/>
        </w:rPr>
        <w:t>等传染病</w:t>
      </w:r>
      <w:r w:rsidRPr="00994C59">
        <w:rPr>
          <w:rFonts w:ascii="微软雅黑" w:eastAsia="微软雅黑" w:hAnsi="微软雅黑"/>
          <w:sz w:val="24"/>
          <w:szCs w:val="24"/>
        </w:rPr>
        <w:t>防控知识宣传教育，做到宣传教育工作全覆盖，指导师生员工以科学的行为方式和理性的态度对待疫情，理解和支持政府、学校各项疫情防控应对措施。</w:t>
      </w:r>
    </w:p>
    <w:p w:rsidR="00994C59" w:rsidRPr="00994C59" w:rsidRDefault="00994C59" w:rsidP="00062AC7">
      <w:pPr>
        <w:pStyle w:val="Bodytext10"/>
        <w:numPr>
          <w:ilvl w:val="0"/>
          <w:numId w:val="2"/>
        </w:numPr>
        <w:tabs>
          <w:tab w:val="left" w:pos="683"/>
        </w:tabs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加强宣传教育，坚定抗疫信心</w:t>
      </w:r>
    </w:p>
    <w:p w:rsidR="00994C59" w:rsidRPr="00994C59" w:rsidRDefault="00994C59" w:rsidP="00994C59">
      <w:pPr>
        <w:pStyle w:val="Bodytext10"/>
        <w:spacing w:after="100" w:line="520" w:lineRule="exact"/>
        <w:ind w:firstLine="420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依托</w:t>
      </w:r>
      <w:r w:rsidR="001F2D6B">
        <w:rPr>
          <w:rFonts w:ascii="微软雅黑" w:eastAsia="微软雅黑" w:hAnsi="微软雅黑" w:hint="eastAsia"/>
          <w:sz w:val="24"/>
          <w:szCs w:val="24"/>
          <w:lang w:val="zh-CN" w:eastAsia="zh-CN" w:bidi="zh-CN"/>
        </w:rPr>
        <w:t>校园</w:t>
      </w:r>
      <w:r w:rsidRPr="00994C59">
        <w:rPr>
          <w:rFonts w:ascii="微软雅黑" w:eastAsia="微软雅黑" w:hAnsi="微软雅黑"/>
          <w:sz w:val="24"/>
          <w:szCs w:val="24"/>
        </w:rPr>
        <w:t>网络</w:t>
      </w:r>
      <w:r w:rsidR="001F2D6B">
        <w:rPr>
          <w:rFonts w:ascii="微软雅黑" w:eastAsia="微软雅黑" w:hAnsi="微软雅黑" w:hint="eastAsia"/>
          <w:sz w:val="24"/>
          <w:szCs w:val="24"/>
          <w:lang w:eastAsia="zh-CN"/>
        </w:rPr>
        <w:t>、学校电子屏、宣传画廊等等宣传</w:t>
      </w:r>
      <w:r w:rsidRPr="00994C59">
        <w:rPr>
          <w:rFonts w:ascii="微软雅黑" w:eastAsia="微软雅黑" w:hAnsi="微软雅黑"/>
          <w:sz w:val="24"/>
          <w:szCs w:val="24"/>
        </w:rPr>
        <w:t>平台，开展</w:t>
      </w:r>
      <w:r w:rsidR="001F2D6B">
        <w:rPr>
          <w:rFonts w:ascii="微软雅黑" w:eastAsia="微软雅黑" w:hAnsi="微软雅黑" w:hint="eastAsia"/>
          <w:sz w:val="24"/>
          <w:szCs w:val="24"/>
          <w:lang w:eastAsia="zh-CN"/>
        </w:rPr>
        <w:t>疫情防控与</w:t>
      </w:r>
      <w:r w:rsidRPr="00994C59">
        <w:rPr>
          <w:rFonts w:ascii="微软雅黑" w:eastAsia="微软雅黑" w:hAnsi="微软雅黑"/>
          <w:sz w:val="24"/>
          <w:szCs w:val="24"/>
        </w:rPr>
        <w:t>思政教育活动，引导学生用</w:t>
      </w:r>
      <w:r w:rsidR="001F2D6B">
        <w:rPr>
          <w:rFonts w:ascii="微软雅黑" w:eastAsia="微软雅黑" w:hAnsi="微软雅黑" w:hint="eastAsia"/>
          <w:sz w:val="24"/>
          <w:szCs w:val="24"/>
          <w:lang w:eastAsia="zh-CN"/>
        </w:rPr>
        <w:t>绘画</w:t>
      </w:r>
      <w:r w:rsidRPr="00994C59">
        <w:rPr>
          <w:rFonts w:ascii="微软雅黑" w:eastAsia="微软雅黑" w:hAnsi="微软雅黑"/>
          <w:sz w:val="24"/>
          <w:szCs w:val="24"/>
        </w:rPr>
        <w:t>、书法、诗词等文艺作品表达抗疫必胜信念，展示新时代学生的担当作为，引导师生不信谣不传谣，积极传播正能量。大力宣传疫情防控工作中涌现出的好人好事和优秀典型</w:t>
      </w:r>
      <w:bookmarkStart w:id="0" w:name="_GoBack"/>
      <w:bookmarkEnd w:id="0"/>
      <w:r w:rsidRPr="00994C59">
        <w:rPr>
          <w:rFonts w:ascii="微软雅黑" w:eastAsia="微软雅黑" w:hAnsi="微软雅黑"/>
          <w:sz w:val="24"/>
          <w:szCs w:val="24"/>
        </w:rPr>
        <w:t>，凸显党组织和党员干部先锋模范作用，讲好抗疫故事，展示广大师生同心抗</w:t>
      </w:r>
      <w:r w:rsidRPr="00994C59">
        <w:rPr>
          <w:rFonts w:ascii="微软雅黑" w:eastAsia="微软雅黑" w:hAnsi="微软雅黑"/>
          <w:sz w:val="24"/>
          <w:szCs w:val="24"/>
          <w:lang w:val="zh-CN" w:eastAsia="zh-CN" w:bidi="zh-CN"/>
        </w:rPr>
        <w:t>“疫”</w:t>
      </w:r>
      <w:r w:rsidRPr="00994C59">
        <w:rPr>
          <w:rFonts w:ascii="微软雅黑" w:eastAsia="微软雅黑" w:hAnsi="微软雅黑"/>
          <w:sz w:val="24"/>
          <w:szCs w:val="24"/>
        </w:rPr>
        <w:t>的精神风貌。</w:t>
      </w:r>
    </w:p>
    <w:p w:rsidR="00994C59" w:rsidRPr="00994C59" w:rsidRDefault="00994C59" w:rsidP="00062AC7">
      <w:pPr>
        <w:pStyle w:val="Bodytext10"/>
        <w:numPr>
          <w:ilvl w:val="0"/>
          <w:numId w:val="2"/>
        </w:numPr>
        <w:tabs>
          <w:tab w:val="left" w:pos="693"/>
        </w:tabs>
        <w:spacing w:line="520" w:lineRule="exact"/>
        <w:rPr>
          <w:rFonts w:ascii="微软雅黑" w:eastAsia="微软雅黑" w:hAnsi="微软雅黑"/>
          <w:sz w:val="24"/>
          <w:szCs w:val="24"/>
        </w:rPr>
      </w:pPr>
      <w:bookmarkStart w:id="1" w:name="bookmark102"/>
      <w:bookmarkEnd w:id="1"/>
      <w:r w:rsidRPr="00994C59">
        <w:rPr>
          <w:rFonts w:ascii="微软雅黑" w:eastAsia="微软雅黑" w:hAnsi="微软雅黑"/>
          <w:sz w:val="24"/>
          <w:szCs w:val="24"/>
        </w:rPr>
        <w:t>关心关爱学生，暖心暖情暖人</w:t>
      </w:r>
    </w:p>
    <w:p w:rsidR="00994C59" w:rsidRPr="00994C59" w:rsidRDefault="00994C59" w:rsidP="00994C59">
      <w:pPr>
        <w:pStyle w:val="Bodytext10"/>
        <w:spacing w:after="100" w:line="520" w:lineRule="exact"/>
        <w:ind w:firstLine="420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发挥思政工作优势，深入开展学生思想状况摸排，细致把握学生需求，以真心换真情，做好强信心、暖人心、聚民心工作，把工作做到学生心坎上。加强学业和就业指导，引导学生合理安排学习活动，充分利用假期学习</w:t>
      </w:r>
      <w:r w:rsidRPr="00994C59">
        <w:rPr>
          <w:rFonts w:ascii="微软雅黑" w:eastAsia="微软雅黑" w:hAnsi="微软雅黑"/>
          <w:sz w:val="24"/>
          <w:szCs w:val="24"/>
          <w:lang w:val="zh-CN" w:eastAsia="zh-CN" w:bidi="zh-CN"/>
        </w:rPr>
        <w:t>“充</w:t>
      </w:r>
      <w:r w:rsidRPr="00994C59">
        <w:rPr>
          <w:rFonts w:ascii="微软雅黑" w:eastAsia="微软雅黑" w:hAnsi="微软雅黑"/>
          <w:sz w:val="24"/>
          <w:szCs w:val="24"/>
        </w:rPr>
        <w:t>电”。引导学生利用网络做好求职应聘、毕业设计等工作。加大对家庭经济困难学生资助帮扶力度，为隔离观察的学生提供必要的生活保障，对确诊或疑似病例要以适当方式主动关心。</w:t>
      </w:r>
    </w:p>
    <w:p w:rsidR="00994C59" w:rsidRPr="00994C59" w:rsidRDefault="00994C59" w:rsidP="00062AC7">
      <w:pPr>
        <w:pStyle w:val="Bodytext10"/>
        <w:numPr>
          <w:ilvl w:val="0"/>
          <w:numId w:val="2"/>
        </w:numPr>
        <w:tabs>
          <w:tab w:val="left" w:pos="693"/>
        </w:tabs>
        <w:spacing w:line="520" w:lineRule="exact"/>
        <w:rPr>
          <w:rFonts w:ascii="微软雅黑" w:eastAsia="微软雅黑" w:hAnsi="微软雅黑"/>
          <w:sz w:val="24"/>
          <w:szCs w:val="24"/>
        </w:rPr>
      </w:pPr>
      <w:bookmarkStart w:id="2" w:name="bookmark103"/>
      <w:bookmarkEnd w:id="2"/>
      <w:r w:rsidRPr="00994C59">
        <w:rPr>
          <w:rFonts w:ascii="微软雅黑" w:eastAsia="微软雅黑" w:hAnsi="微软雅黑"/>
          <w:sz w:val="24"/>
          <w:szCs w:val="24"/>
        </w:rPr>
        <w:t>完善组织机制，建立管理队伍</w:t>
      </w:r>
    </w:p>
    <w:p w:rsidR="00994C59" w:rsidRPr="00994C59" w:rsidRDefault="00994C59" w:rsidP="00994C59">
      <w:pPr>
        <w:pStyle w:val="Bodytext10"/>
        <w:spacing w:line="520" w:lineRule="exact"/>
        <w:ind w:firstLine="420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要高度重视疫情舆情工作，明确相关部门和人员的具体职责，并将其纳入宣传思想工作的总体部署。制定详尽的舆情方案，做到有章可循，有专门人员应对，有发言人发布，以保证对外发布的信息权威和透明。</w:t>
      </w:r>
    </w:p>
    <w:p w:rsidR="00994C59" w:rsidRPr="00994C59" w:rsidRDefault="00994C59" w:rsidP="00062AC7">
      <w:pPr>
        <w:pStyle w:val="Bodytext10"/>
        <w:numPr>
          <w:ilvl w:val="0"/>
          <w:numId w:val="2"/>
        </w:numPr>
        <w:tabs>
          <w:tab w:val="left" w:pos="697"/>
        </w:tabs>
        <w:spacing w:line="520" w:lineRule="exact"/>
        <w:rPr>
          <w:rFonts w:ascii="微软雅黑" w:eastAsia="微软雅黑" w:hAnsi="微软雅黑"/>
          <w:sz w:val="24"/>
          <w:szCs w:val="24"/>
        </w:rPr>
      </w:pPr>
      <w:bookmarkStart w:id="3" w:name="bookmark104"/>
      <w:bookmarkEnd w:id="3"/>
      <w:r w:rsidRPr="00994C59">
        <w:rPr>
          <w:rFonts w:ascii="微软雅黑" w:eastAsia="微软雅黑" w:hAnsi="微软雅黑"/>
          <w:sz w:val="24"/>
          <w:szCs w:val="24"/>
        </w:rPr>
        <w:t>实施部门联动，明确分工合作</w:t>
      </w:r>
    </w:p>
    <w:p w:rsidR="00994C59" w:rsidRPr="00994C59" w:rsidRDefault="00994C59" w:rsidP="00994C59">
      <w:pPr>
        <w:pStyle w:val="Bodytext10"/>
        <w:spacing w:line="520" w:lineRule="exact"/>
        <w:ind w:firstLine="420"/>
        <w:jc w:val="both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加强舆情监控和应对，传染病疫情事关学生健康与安全，要与所在区域媒体单位、卫生、公安等部门建立联动合作机制，明确彼此分工，密切相互关系，加</w:t>
      </w:r>
      <w:r w:rsidRPr="00994C59">
        <w:rPr>
          <w:rFonts w:ascii="微软雅黑" w:eastAsia="微软雅黑" w:hAnsi="微软雅黑"/>
          <w:sz w:val="24"/>
          <w:szCs w:val="24"/>
        </w:rPr>
        <w:lastRenderedPageBreak/>
        <w:t>强信息沟通，确保自身信息发布准确。多层次、全方位地收集和处理网络舆情，加强学校内微信群，官方微博、微信的建设，以便第一时间发现教育舆情事件，及时掌握学生和教职员工思想动态。</w:t>
      </w:r>
    </w:p>
    <w:p w:rsidR="00994C59" w:rsidRPr="00994C59" w:rsidRDefault="00994C59" w:rsidP="00062AC7">
      <w:pPr>
        <w:pStyle w:val="Bodytext10"/>
        <w:numPr>
          <w:ilvl w:val="0"/>
          <w:numId w:val="2"/>
        </w:numPr>
        <w:tabs>
          <w:tab w:val="left" w:pos="697"/>
        </w:tabs>
        <w:spacing w:line="520" w:lineRule="exact"/>
        <w:jc w:val="both"/>
        <w:rPr>
          <w:rFonts w:ascii="微软雅黑" w:eastAsia="微软雅黑" w:hAnsi="微软雅黑"/>
          <w:sz w:val="24"/>
          <w:szCs w:val="24"/>
        </w:rPr>
      </w:pPr>
      <w:bookmarkStart w:id="4" w:name="bookmark105"/>
      <w:bookmarkEnd w:id="4"/>
      <w:r w:rsidRPr="00994C59">
        <w:rPr>
          <w:rFonts w:ascii="微软雅黑" w:eastAsia="微软雅黑" w:hAnsi="微软雅黑"/>
          <w:sz w:val="24"/>
          <w:szCs w:val="24"/>
        </w:rPr>
        <w:t>做好舆论引导，营造良好氛围</w:t>
      </w:r>
    </w:p>
    <w:p w:rsidR="00994C59" w:rsidRPr="00994C59" w:rsidRDefault="00994C59" w:rsidP="00994C59">
      <w:pPr>
        <w:pStyle w:val="Bodytext10"/>
        <w:spacing w:line="520" w:lineRule="exact"/>
        <w:ind w:firstLine="420"/>
        <w:jc w:val="both"/>
        <w:rPr>
          <w:rFonts w:ascii="微软雅黑" w:eastAsia="微软雅黑" w:hAnsi="微软雅黑"/>
          <w:sz w:val="24"/>
          <w:szCs w:val="24"/>
        </w:rPr>
      </w:pPr>
      <w:r w:rsidRPr="00994C59">
        <w:rPr>
          <w:rFonts w:ascii="微软雅黑" w:eastAsia="微软雅黑" w:hAnsi="微软雅黑"/>
          <w:sz w:val="24"/>
          <w:szCs w:val="24"/>
        </w:rPr>
        <w:t>要密切关注网络舆情，及时、精准通过全媒体发布各类信息， 回应师生和社会关切。疫情防控期间，进一步完善舆情会商和处置制度，明晰评估决策流程及职责分工。主动设置议题，做好舆论引导，为防控疫情营造积极良好氛围。对于虚假信息，要澄清事实真相，防止谣言扩散，引导师生对网络信息不盲从，有独立、正确的思考能力，明辨是非。</w:t>
      </w:r>
    </w:p>
    <w:p w:rsidR="00994C59" w:rsidRDefault="00994C59" w:rsidP="007E1351">
      <w:pPr>
        <w:pStyle w:val="a3"/>
        <w:widowControl/>
        <w:shd w:val="clear" w:color="auto" w:fill="FFFFFF"/>
        <w:spacing w:beforeAutospacing="0" w:after="150" w:afterAutospacing="0"/>
        <w:ind w:firstLineChars="100" w:firstLine="240"/>
        <w:rPr>
          <w:rFonts w:ascii="微软雅黑" w:eastAsia="微软雅黑" w:hAnsi="微软雅黑" w:cs="微软雅黑"/>
          <w:color w:val="000000"/>
          <w:shd w:val="clear" w:color="auto" w:fill="FFFFFF"/>
          <w:lang w:eastAsia="zh-TW"/>
        </w:rPr>
      </w:pPr>
    </w:p>
    <w:p w:rsidR="00994C59" w:rsidRDefault="00994C59" w:rsidP="007E1351">
      <w:pPr>
        <w:pStyle w:val="a3"/>
        <w:widowControl/>
        <w:shd w:val="clear" w:color="auto" w:fill="FFFFFF"/>
        <w:spacing w:beforeAutospacing="0" w:after="150" w:afterAutospacing="0"/>
        <w:ind w:firstLineChars="100" w:firstLine="240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136F4F" w:rsidRPr="007E1351" w:rsidRDefault="0099176D">
      <w:pPr>
        <w:pStyle w:val="a3"/>
        <w:widowControl/>
        <w:shd w:val="clear" w:color="auto" w:fill="FFFFFF"/>
        <w:spacing w:beforeAutospacing="0" w:after="150" w:afterAutospacing="0"/>
        <w:ind w:firstLine="420"/>
        <w:jc w:val="right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7E1351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                            上海市建筑工程学校</w:t>
      </w:r>
    </w:p>
    <w:p w:rsidR="00136F4F" w:rsidRPr="007E1351" w:rsidRDefault="00136F4F">
      <w:pPr>
        <w:rPr>
          <w:rFonts w:ascii="微软雅黑" w:eastAsia="微软雅黑" w:hAnsi="微软雅黑" w:cs="微软雅黑"/>
          <w:sz w:val="24"/>
        </w:rPr>
      </w:pPr>
    </w:p>
    <w:sectPr w:rsidR="00136F4F" w:rsidRPr="007E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AC" w:rsidRDefault="001C27AC" w:rsidP="007E1351">
      <w:r>
        <w:separator/>
      </w:r>
    </w:p>
  </w:endnote>
  <w:endnote w:type="continuationSeparator" w:id="0">
    <w:p w:rsidR="001C27AC" w:rsidRDefault="001C27AC" w:rsidP="007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AC" w:rsidRDefault="001C27AC" w:rsidP="007E1351">
      <w:r>
        <w:separator/>
      </w:r>
    </w:p>
  </w:footnote>
  <w:footnote w:type="continuationSeparator" w:id="0">
    <w:p w:rsidR="001C27AC" w:rsidRDefault="001C27AC" w:rsidP="007E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53C1"/>
    <w:multiLevelType w:val="multilevel"/>
    <w:tmpl w:val="AA78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0C6D71"/>
    <w:multiLevelType w:val="hybridMultilevel"/>
    <w:tmpl w:val="6428E712"/>
    <w:lvl w:ilvl="0" w:tplc="16D09F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4F"/>
    <w:rsid w:val="00062AC7"/>
    <w:rsid w:val="00136F4F"/>
    <w:rsid w:val="001C27AC"/>
    <w:rsid w:val="001E154A"/>
    <w:rsid w:val="001F2D6B"/>
    <w:rsid w:val="007E1351"/>
    <w:rsid w:val="0099176D"/>
    <w:rsid w:val="00994C59"/>
    <w:rsid w:val="00B772E4"/>
    <w:rsid w:val="00CC1936"/>
    <w:rsid w:val="01067A38"/>
    <w:rsid w:val="06382799"/>
    <w:rsid w:val="193870DA"/>
    <w:rsid w:val="1A2741C2"/>
    <w:rsid w:val="1CCF2539"/>
    <w:rsid w:val="2A9C3AD6"/>
    <w:rsid w:val="3F7D6481"/>
    <w:rsid w:val="45664C78"/>
    <w:rsid w:val="48972127"/>
    <w:rsid w:val="4D296629"/>
    <w:rsid w:val="530F618F"/>
    <w:rsid w:val="53DE04A5"/>
    <w:rsid w:val="599C372B"/>
    <w:rsid w:val="5CDA5AB9"/>
    <w:rsid w:val="606A50E6"/>
    <w:rsid w:val="74B92420"/>
    <w:rsid w:val="754324EA"/>
    <w:rsid w:val="77D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E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13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13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rsid w:val="007E1351"/>
    <w:rPr>
      <w:rFonts w:ascii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E1351"/>
    <w:pPr>
      <w:spacing w:line="360" w:lineRule="auto"/>
      <w:ind w:firstLine="400"/>
      <w:jc w:val="left"/>
    </w:pPr>
    <w:rPr>
      <w:rFonts w:ascii="宋体" w:eastAsia="宋体" w:hAnsi="宋体" w:cs="宋体"/>
      <w:kern w:val="0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E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13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13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rsid w:val="007E1351"/>
    <w:rPr>
      <w:rFonts w:ascii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E1351"/>
    <w:pPr>
      <w:spacing w:line="360" w:lineRule="auto"/>
      <w:ind w:firstLine="400"/>
      <w:jc w:val="left"/>
    </w:pPr>
    <w:rPr>
      <w:rFonts w:ascii="宋体" w:eastAsia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2020-02-14T06:35:00Z</dcterms:created>
  <dcterms:modified xsi:type="dcterms:W3CDTF">2020-02-15T03:49:00Z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