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r>
        <w:rPr>
          <w:rStyle w:val="6"/>
          <w:b/>
        </w:rPr>
        <w:t>喜报：学校双创团队在第七届中国国际“互联网+”大学生创新创业大赛市级决赛中荣获佳绩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[2021-10-22]   发布单位：宣传科   阅读次数：588 </w:t>
      </w:r>
    </w:p>
    <w:p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</w:pPr>
      <w:r>
        <w:t>第七届中国国际“互联网+”大学生创新创业大赛市级决赛如期举行，本次大赛以“我敢闯我会创”为主题，学校围绕主题积极组队参赛。经过激烈角逐，我校获上海市总决赛金奖5项、银奖2项、铜奖11项，优胜奖10项。</w:t>
      </w:r>
    </w:p>
    <w:p>
      <w:pPr>
        <w:pStyle w:val="3"/>
        <w:keepNext w:val="0"/>
        <w:keepLines w:val="0"/>
        <w:widowControl/>
        <w:suppressLineNumbers w:val="0"/>
      </w:pPr>
      <w:r>
        <w:t>本届大赛的校内筹备工作得到了校领导和相关职能部门、教学部的高度重视和大力支持。学校举办各类创业讲座及培训，聘请校内外专家组成导师团，在项目选拔、项目培育、商业计划书撰写、项目展示、现场答辩等各个关键环节，反复模拟演练，给予各团队耐心指导。今年，我校共有近千名学生参与到校级双创比赛中，共组队完成301个项目。暑假期间，参赛团队放弃休息，积极备赛，不断提升创新能力和批判性思维能力，最终在市级总决赛中荣获好成绩。</w:t>
      </w:r>
    </w:p>
    <w:p>
      <w:pPr>
        <w:pStyle w:val="3"/>
        <w:keepNext w:val="0"/>
        <w:keepLines w:val="0"/>
        <w:widowControl/>
        <w:suppressLineNumbers w:val="0"/>
      </w:pPr>
      <w:r>
        <w:t>第七届中国国际“互联网+”大学生创新创业大赛（上海赛区）从启动到落幕历时五个多月。学校积极认真组织学生参与，大赛集中展现了建工学子求实创新、艰苦创业、勇于拼搏的时代精神，突出了建筑工程、工程造价、建筑装饰、护理等各专业的优势和亮点，展现了上海职业教育的特色和丰硕成果。</w:t>
      </w:r>
    </w:p>
    <w:p>
      <w:pPr>
        <w:pStyle w:val="3"/>
        <w:keepNext w:val="0"/>
        <w:keepLines w:val="0"/>
        <w:widowControl/>
        <w:suppressLineNumbers w:val="0"/>
      </w:pPr>
      <w:r>
        <w:t>（供稿：团委）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DM4YTFiMjAxZGQyNzJhMGFkNmNhZDRjYzE0ZGYifQ=="/>
  </w:docVars>
  <w:rsids>
    <w:rsidRoot w:val="00000000"/>
    <w:rsid w:val="14C0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515</Characters>
  <Lines>0</Lines>
  <Paragraphs>0</Paragraphs>
  <TotalTime>0</TotalTime>
  <ScaleCrop>false</ScaleCrop>
  <LinksUpToDate>false</LinksUpToDate>
  <CharactersWithSpaces>522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2022-08-04T07:36:47Z</dcterms:created>
  <dc:creator>pc</dc:creator>
  <cp:lastModifiedBy>pc</cp:lastModifiedBy>
  <dcterms:modified xsi:type="dcterms:W3CDTF">2022-08-04T07:36:54Z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A2883A86685F4FABADC8382CA6080E2B</vt:lpwstr>
  </property>
</Properties>
</file>