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99" w:rsidRPr="005C7599" w:rsidRDefault="005C7599" w:rsidP="005C7599">
      <w:pPr>
        <w:widowControl/>
        <w:spacing w:before="300" w:after="300"/>
        <w:jc w:val="center"/>
        <w:rPr>
          <w:rFonts w:ascii="仿宋" w:eastAsia="仿宋" w:hAnsi="仿宋" w:cs="宋体" w:hint="eastAsia"/>
          <w:b/>
          <w:color w:val="000000"/>
          <w:kern w:val="0"/>
          <w:sz w:val="27"/>
          <w:szCs w:val="27"/>
        </w:rPr>
      </w:pPr>
      <w:bookmarkStart w:id="0" w:name="_GoBack"/>
      <w:r w:rsidRPr="005C7599">
        <w:rPr>
          <w:rFonts w:ascii="仿宋" w:eastAsia="仿宋" w:hAnsi="仿宋" w:cs="宋体" w:hint="eastAsia"/>
          <w:b/>
          <w:color w:val="000000"/>
          <w:kern w:val="0"/>
          <w:sz w:val="27"/>
          <w:szCs w:val="27"/>
        </w:rPr>
        <w:t>我校召开建筑装饰技术专业教学标准开发项目工作任务与职业能力分析会</w:t>
      </w:r>
    </w:p>
    <w:bookmarkEnd w:id="0"/>
    <w:p w:rsidR="005C7599" w:rsidRPr="005C7599" w:rsidRDefault="005C7599" w:rsidP="005C7599">
      <w:pPr>
        <w:widowControl/>
        <w:spacing w:after="150"/>
        <w:ind w:firstLine="525"/>
        <w:jc w:val="center"/>
        <w:rPr>
          <w:rFonts w:ascii="仿宋" w:eastAsia="仿宋" w:hAnsi="仿宋" w:cs="宋体"/>
          <w:color w:val="000000"/>
          <w:kern w:val="0"/>
          <w:sz w:val="27"/>
          <w:szCs w:val="27"/>
        </w:rPr>
      </w:pPr>
      <w:r>
        <w:rPr>
          <w:rFonts w:ascii="仿宋" w:eastAsia="仿宋" w:hAnsi="仿宋" w:cs="宋体"/>
          <w:noProof/>
          <w:color w:val="000000"/>
          <w:kern w:val="0"/>
          <w:sz w:val="27"/>
          <w:szCs w:val="27"/>
        </w:rPr>
        <w:drawing>
          <wp:inline distT="0" distB="0" distL="0" distR="0">
            <wp:extent cx="3501645" cy="1760894"/>
            <wp:effectExtent l="0" t="0" r="3810" b="0"/>
            <wp:docPr id="1" name="图片 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1820" cy="1760982"/>
                    </a:xfrm>
                    <a:prstGeom prst="rect">
                      <a:avLst/>
                    </a:prstGeom>
                    <a:noFill/>
                    <a:ln>
                      <a:noFill/>
                    </a:ln>
                  </pic:spPr>
                </pic:pic>
              </a:graphicData>
            </a:graphic>
          </wp:inline>
        </w:drawing>
      </w:r>
    </w:p>
    <w:p w:rsidR="005C7599" w:rsidRPr="005C7599" w:rsidRDefault="005C7599" w:rsidP="005C7599">
      <w:pPr>
        <w:widowControl/>
        <w:spacing w:after="150"/>
        <w:ind w:firstLine="525"/>
        <w:jc w:val="left"/>
        <w:rPr>
          <w:rFonts w:ascii="仿宋" w:eastAsia="仿宋" w:hAnsi="仿宋" w:cs="宋体" w:hint="eastAsia"/>
          <w:color w:val="000000"/>
          <w:kern w:val="0"/>
          <w:sz w:val="27"/>
          <w:szCs w:val="27"/>
        </w:rPr>
      </w:pPr>
      <w:r w:rsidRPr="005C7599">
        <w:rPr>
          <w:rFonts w:ascii="仿宋" w:eastAsia="仿宋" w:hAnsi="仿宋" w:cs="宋体" w:hint="eastAsia"/>
          <w:color w:val="000000"/>
          <w:kern w:val="0"/>
          <w:sz w:val="27"/>
          <w:szCs w:val="27"/>
        </w:rPr>
        <w:t>4月28日，学校邀请来自一线岗位的10名企业专家、分析专家齐聚一堂，进行建筑装饰技术专业教学标准开发项目工作任务与职业能力分析会，研究探讨建筑装饰技术专业学生毕业之后从事的职业岗位及学生应具备的职业能力，校领导、相关部门负责人及相关专业老师出席会议。</w:t>
      </w:r>
    </w:p>
    <w:p w:rsidR="005C7599" w:rsidRPr="005C7599" w:rsidRDefault="005C7599" w:rsidP="005C7599">
      <w:pPr>
        <w:widowControl/>
        <w:spacing w:after="150"/>
        <w:ind w:firstLine="525"/>
        <w:jc w:val="left"/>
        <w:rPr>
          <w:rFonts w:ascii="仿宋" w:eastAsia="仿宋" w:hAnsi="仿宋" w:cs="宋体" w:hint="eastAsia"/>
          <w:color w:val="000000"/>
          <w:kern w:val="0"/>
          <w:sz w:val="27"/>
          <w:szCs w:val="27"/>
        </w:rPr>
      </w:pPr>
      <w:r w:rsidRPr="005C7599">
        <w:rPr>
          <w:rFonts w:ascii="仿宋" w:eastAsia="仿宋" w:hAnsi="仿宋" w:cs="宋体" w:hint="eastAsia"/>
          <w:color w:val="000000"/>
          <w:kern w:val="0"/>
          <w:sz w:val="27"/>
          <w:szCs w:val="27"/>
        </w:rPr>
        <w:t>会议由分析专家主持，岗位专家对岗位中的工作任务和职业能力进行会议形式的探讨，最终制定出工作任务与职业能力分析表，开发的单位依次为工作领域、工作任务和职业能力。职业教育的知识大量存在于工作场所中，其最重要的载体是岗位专家的大脑，工作任务与职业能力分析的本质是</w:t>
      </w:r>
      <w:proofErr w:type="gramStart"/>
      <w:r w:rsidRPr="005C7599">
        <w:rPr>
          <w:rFonts w:ascii="仿宋" w:eastAsia="仿宋" w:hAnsi="仿宋" w:cs="宋体" w:hint="eastAsia"/>
          <w:color w:val="000000"/>
          <w:kern w:val="0"/>
          <w:sz w:val="27"/>
          <w:szCs w:val="27"/>
        </w:rPr>
        <w:t>请岗位</w:t>
      </w:r>
      <w:proofErr w:type="gramEnd"/>
      <w:r w:rsidRPr="005C7599">
        <w:rPr>
          <w:rFonts w:ascii="仿宋" w:eastAsia="仿宋" w:hAnsi="仿宋" w:cs="宋体" w:hint="eastAsia"/>
          <w:color w:val="000000"/>
          <w:kern w:val="0"/>
          <w:sz w:val="27"/>
          <w:szCs w:val="27"/>
        </w:rPr>
        <w:t>专家按照“任务-能力”的逻辑开发职业知识，此方法可以大大提升职业能力培养的针对性，更为深度地体现能力本位课程思想。将分析的最小单位定为能力可以大幅度减少每个模块的课程内容，使知识与操作的联系更加紧密，理实一体化教学更加易于操作。最后通过对职业能力的教学化处理，可以使课程内容更符合教学规律。工</w:t>
      </w:r>
      <w:r w:rsidRPr="005C7599">
        <w:rPr>
          <w:rFonts w:ascii="仿宋" w:eastAsia="仿宋" w:hAnsi="仿宋" w:cs="宋体" w:hint="eastAsia"/>
          <w:color w:val="000000"/>
          <w:kern w:val="0"/>
          <w:sz w:val="27"/>
          <w:szCs w:val="27"/>
        </w:rPr>
        <w:lastRenderedPageBreak/>
        <w:t>作任务与职业能力分析会的最后，由我校专业课教师通过教学化处理，整理形成直接用于教学的职业能力清单，为今后依据所开发的能力体系进行教学打下基础。</w:t>
      </w:r>
    </w:p>
    <w:p w:rsidR="005C7599" w:rsidRPr="005C7599" w:rsidRDefault="005C7599" w:rsidP="005C7599">
      <w:pPr>
        <w:widowControl/>
        <w:spacing w:after="150"/>
        <w:ind w:firstLine="525"/>
        <w:jc w:val="left"/>
        <w:rPr>
          <w:rFonts w:ascii="仿宋" w:eastAsia="仿宋" w:hAnsi="仿宋" w:cs="宋体" w:hint="eastAsia"/>
          <w:color w:val="000000"/>
          <w:kern w:val="0"/>
          <w:sz w:val="27"/>
          <w:szCs w:val="27"/>
        </w:rPr>
      </w:pPr>
      <w:r w:rsidRPr="005C7599">
        <w:rPr>
          <w:rFonts w:ascii="仿宋" w:eastAsia="仿宋" w:hAnsi="仿宋" w:cs="宋体" w:hint="eastAsia"/>
          <w:color w:val="000000"/>
          <w:kern w:val="0"/>
          <w:sz w:val="27"/>
          <w:szCs w:val="27"/>
        </w:rPr>
        <w:t>本次会议，深入揭示了建筑装饰技术专业职业能力的内涵，区分了职业能力和职业技能，深入挖掘专家蕴藏在岗位经验中的职业能力。建筑装饰技术专业课教师将以本次会议核心内容为指导，按照从学习的零点到最高点的顺序，补充完整职业能力，提高任务的教育价值。提升职业教育课程开发质量，促进课堂教学水平提升。</w:t>
      </w:r>
    </w:p>
    <w:p w:rsidR="0078081D" w:rsidRDefault="0078081D"/>
    <w:sectPr w:rsidR="00780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99"/>
    <w:rsid w:val="005C7599"/>
    <w:rsid w:val="0078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C759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C7599"/>
    <w:rPr>
      <w:rFonts w:ascii="宋体" w:eastAsia="宋体" w:hAnsi="宋体" w:cs="宋体"/>
      <w:b/>
      <w:bCs/>
      <w:kern w:val="0"/>
      <w:sz w:val="24"/>
      <w:szCs w:val="24"/>
    </w:rPr>
  </w:style>
  <w:style w:type="paragraph" w:styleId="a3">
    <w:name w:val="Normal (Web)"/>
    <w:basedOn w:val="a"/>
    <w:uiPriority w:val="99"/>
    <w:semiHidden/>
    <w:unhideWhenUsed/>
    <w:rsid w:val="005C759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C7599"/>
    <w:rPr>
      <w:sz w:val="18"/>
      <w:szCs w:val="18"/>
    </w:rPr>
  </w:style>
  <w:style w:type="character" w:customStyle="1" w:styleId="Char">
    <w:name w:val="批注框文本 Char"/>
    <w:basedOn w:val="a0"/>
    <w:link w:val="a4"/>
    <w:uiPriority w:val="99"/>
    <w:semiHidden/>
    <w:rsid w:val="005C75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C759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C7599"/>
    <w:rPr>
      <w:rFonts w:ascii="宋体" w:eastAsia="宋体" w:hAnsi="宋体" w:cs="宋体"/>
      <w:b/>
      <w:bCs/>
      <w:kern w:val="0"/>
      <w:sz w:val="24"/>
      <w:szCs w:val="24"/>
    </w:rPr>
  </w:style>
  <w:style w:type="paragraph" w:styleId="a3">
    <w:name w:val="Normal (Web)"/>
    <w:basedOn w:val="a"/>
    <w:uiPriority w:val="99"/>
    <w:semiHidden/>
    <w:unhideWhenUsed/>
    <w:rsid w:val="005C759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C7599"/>
    <w:rPr>
      <w:sz w:val="18"/>
      <w:szCs w:val="18"/>
    </w:rPr>
  </w:style>
  <w:style w:type="character" w:customStyle="1" w:styleId="Char">
    <w:name w:val="批注框文本 Char"/>
    <w:basedOn w:val="a0"/>
    <w:link w:val="a4"/>
    <w:uiPriority w:val="99"/>
    <w:semiHidden/>
    <w:rsid w:val="005C75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391092">
      <w:bodyDiv w:val="1"/>
      <w:marLeft w:val="0"/>
      <w:marRight w:val="0"/>
      <w:marTop w:val="0"/>
      <w:marBottom w:val="0"/>
      <w:divBdr>
        <w:top w:val="none" w:sz="0" w:space="0" w:color="auto"/>
        <w:left w:val="none" w:sz="0" w:space="0" w:color="auto"/>
        <w:bottom w:val="none" w:sz="0" w:space="0" w:color="auto"/>
        <w:right w:val="none" w:sz="0" w:space="0" w:color="auto"/>
      </w:divBdr>
      <w:divsChild>
        <w:div w:id="1266306321">
          <w:marLeft w:val="0"/>
          <w:marRight w:val="0"/>
          <w:marTop w:val="0"/>
          <w:marBottom w:val="300"/>
          <w:divBdr>
            <w:top w:val="single" w:sz="6" w:space="6" w:color="FBEED5"/>
            <w:left w:val="single" w:sz="6" w:space="11" w:color="FBEED5"/>
            <w:bottom w:val="single" w:sz="6" w:space="6" w:color="FBEED5"/>
            <w:right w:val="single" w:sz="6" w:space="26" w:color="FBEED5"/>
          </w:divBdr>
        </w:div>
        <w:div w:id="747268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2022-08-01T10:27:00Z</dcterms:created>
  <dcterms:modified xsi:type="dcterms:W3CDTF">2022-08-01T10:27:00Z</dcterms:modified>
</cp:coreProperties>
</file>