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4E4" w:rsidRPr="003774E4" w:rsidRDefault="003774E4" w:rsidP="003774E4">
      <w:pPr>
        <w:jc w:val="center"/>
        <w:rPr>
          <w:b/>
        </w:rPr>
      </w:pPr>
      <w:r w:rsidRPr="003774E4">
        <w:rPr>
          <w:rFonts w:hint="eastAsia"/>
          <w:b/>
        </w:rPr>
        <w:t>我校成霞、丁超两位老师获第四届上海基础教育青年教师教学竞赛二等奖</w:t>
      </w:r>
    </w:p>
    <w:p w:rsidR="003774E4" w:rsidRDefault="003774E4" w:rsidP="003774E4">
      <w:pPr>
        <w:spacing w:line="360" w:lineRule="auto"/>
        <w:ind w:firstLineChars="200" w:firstLine="420"/>
        <w:rPr>
          <w:rFonts w:hint="eastAsia"/>
        </w:rPr>
      </w:pPr>
      <w:r>
        <w:rPr>
          <w:rFonts w:hint="eastAsia"/>
        </w:rPr>
        <w:t>5</w:t>
      </w:r>
      <w:r>
        <w:rPr>
          <w:rFonts w:hint="eastAsia"/>
        </w:rPr>
        <w:t>月</w:t>
      </w:r>
      <w:r>
        <w:rPr>
          <w:rFonts w:hint="eastAsia"/>
        </w:rPr>
        <w:t>25</w:t>
      </w:r>
      <w:r>
        <w:rPr>
          <w:rFonts w:hint="eastAsia"/>
        </w:rPr>
        <w:t>日，由上海市总工会、上海市教卫工作党委、上海市教育委员会联合举办的第四届上海基础教育青年教师教学竞赛在上海师范大学落下帷幕。我校成霞、丁超两位老师以良好的职业素养、扎实的学科功底和娴熟的授课技巧亮相中职组决赛。</w:t>
      </w:r>
    </w:p>
    <w:p w:rsidR="003774E4" w:rsidRDefault="003774E4" w:rsidP="003774E4">
      <w:pPr>
        <w:spacing w:line="360" w:lineRule="auto"/>
        <w:ind w:firstLineChars="200" w:firstLine="420"/>
      </w:pPr>
      <w:r>
        <w:rPr>
          <w:rFonts w:hint="eastAsia"/>
        </w:rPr>
        <w:t>决赛当天比赛现场气氛紧张而热烈，秩序严谨而规范，最终成霞和丁超两位老师获得中职职业教育类二等奖。本次比赛两位青年教师认真准备讲课演示，演练说课，用实际行动充分展示了青年教师师德高尚、业务精湛、充满活力的精神面貌。</w:t>
      </w:r>
    </w:p>
    <w:p w:rsidR="003774E4" w:rsidRDefault="003774E4" w:rsidP="003774E4">
      <w:pPr>
        <w:spacing w:line="360" w:lineRule="auto"/>
        <w:ind w:firstLineChars="200" w:firstLine="420"/>
        <w:rPr>
          <w:rFonts w:hint="eastAsia"/>
        </w:rPr>
      </w:pPr>
      <w:r w:rsidRPr="003774E4">
        <w:rPr>
          <w:noProof/>
        </w:rPr>
        <w:drawing>
          <wp:inline distT="0" distB="0" distL="0" distR="0" wp14:anchorId="3A529E4B" wp14:editId="0E8F7153">
            <wp:extent cx="5167164" cy="3600000"/>
            <wp:effectExtent l="0" t="0" r="0" b="635"/>
            <wp:docPr id="1" name="图片 1" descr="C:\Users\46556\Desktop\我校成霞、丁超两位老师获第四届上海基础教育青年教师教学竞赛二等奖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6556\Desktop\我校成霞、丁超两位老师获第四届上海基础教育青年教师教学竞赛二等奖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7164" cy="3600000"/>
                    </a:xfrm>
                    <a:prstGeom prst="rect">
                      <a:avLst/>
                    </a:prstGeom>
                    <a:noFill/>
                    <a:ln>
                      <a:noFill/>
                    </a:ln>
                  </pic:spPr>
                </pic:pic>
              </a:graphicData>
            </a:graphic>
          </wp:inline>
        </w:drawing>
      </w:r>
      <w:bookmarkStart w:id="0" w:name="_GoBack"/>
      <w:bookmarkEnd w:id="0"/>
    </w:p>
    <w:p w:rsidR="003774E4" w:rsidRDefault="003774E4" w:rsidP="003774E4">
      <w:pPr>
        <w:spacing w:line="360" w:lineRule="auto"/>
        <w:ind w:firstLineChars="200" w:firstLine="420"/>
        <w:rPr>
          <w:rFonts w:hint="eastAsia"/>
        </w:rPr>
      </w:pPr>
      <w:r>
        <w:rPr>
          <w:rFonts w:hint="eastAsia"/>
        </w:rPr>
        <w:t>上海基础教育青年教师教学竞赛旨在以加强青年教师教学基本功训练为着力点，以青年教师广泛参与的多层级比赛为基本方式，充分发挥教学基本功在提高教师队伍素质中的示范引领作用，培养青年教师爱岗敬业、严谨治学的态度。进一步激发广大青年教师更新教育理念和掌握现代教学方法的热情。</w:t>
      </w:r>
    </w:p>
    <w:p w:rsidR="00EF6CE8" w:rsidRDefault="003774E4" w:rsidP="003774E4">
      <w:pPr>
        <w:spacing w:line="360" w:lineRule="auto"/>
        <w:ind w:firstLineChars="200" w:firstLine="420"/>
      </w:pPr>
      <w:r>
        <w:rPr>
          <w:rFonts w:hint="eastAsia"/>
        </w:rPr>
        <w:t>本次比赛，学校领导高度重视，教务处等部门大力支持和配合，充分体现了我校对青年教师教学基本功技能锤炼和提升的注重。学校将以青教赛为抓手，以教师团队为培养基础，不断打磨青年教师的教学基本功水平，让青年教师成为学校教育教学的中坚力量，积极营造尊师重教、关心支持青年教师发展的良好氛围。</w:t>
      </w:r>
    </w:p>
    <w:p w:rsidR="003774E4" w:rsidRDefault="003774E4" w:rsidP="003774E4">
      <w:pPr>
        <w:spacing w:line="360" w:lineRule="auto"/>
        <w:ind w:firstLineChars="200" w:firstLine="420"/>
        <w:rPr>
          <w:rFonts w:hint="eastAsia"/>
        </w:rPr>
      </w:pPr>
      <w:r w:rsidRPr="003774E4">
        <w:rPr>
          <w:noProof/>
        </w:rPr>
        <w:lastRenderedPageBreak/>
        <w:drawing>
          <wp:inline distT="0" distB="0" distL="0" distR="0">
            <wp:extent cx="5376512" cy="3600000"/>
            <wp:effectExtent l="0" t="0" r="0" b="635"/>
            <wp:docPr id="2" name="图片 2" descr="C:\Users\46556\Desktop\我校成霞、丁超两位老师获第四届上海基础教育青年教师教学竞赛二等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6556\Desktop\我校成霞、丁超两位老师获第四届上海基础教育青年教师教学竞赛二等奖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6512" cy="3600000"/>
                    </a:xfrm>
                    <a:prstGeom prst="rect">
                      <a:avLst/>
                    </a:prstGeom>
                    <a:noFill/>
                    <a:ln>
                      <a:noFill/>
                    </a:ln>
                  </pic:spPr>
                </pic:pic>
              </a:graphicData>
            </a:graphic>
          </wp:inline>
        </w:drawing>
      </w:r>
    </w:p>
    <w:sectPr w:rsidR="003774E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BE8" w:rsidRDefault="00086BE8" w:rsidP="003774E4">
      <w:r>
        <w:separator/>
      </w:r>
    </w:p>
  </w:endnote>
  <w:endnote w:type="continuationSeparator" w:id="0">
    <w:p w:rsidR="00086BE8" w:rsidRDefault="00086BE8" w:rsidP="00377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BE8" w:rsidRDefault="00086BE8" w:rsidP="003774E4">
      <w:r>
        <w:separator/>
      </w:r>
    </w:p>
  </w:footnote>
  <w:footnote w:type="continuationSeparator" w:id="0">
    <w:p w:rsidR="00086BE8" w:rsidRDefault="00086BE8" w:rsidP="003774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026"/>
    <w:rsid w:val="00086BE8"/>
    <w:rsid w:val="00142026"/>
    <w:rsid w:val="003774E4"/>
    <w:rsid w:val="00EF6C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1C6ABB-34E3-485D-8279-2083E8E75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774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774E4"/>
    <w:rPr>
      <w:sz w:val="18"/>
      <w:szCs w:val="18"/>
    </w:rPr>
  </w:style>
  <w:style w:type="paragraph" w:styleId="a4">
    <w:name w:val="footer"/>
    <w:basedOn w:val="a"/>
    <w:link w:val="Char0"/>
    <w:uiPriority w:val="99"/>
    <w:unhideWhenUsed/>
    <w:rsid w:val="003774E4"/>
    <w:pPr>
      <w:tabs>
        <w:tab w:val="center" w:pos="4153"/>
        <w:tab w:val="right" w:pos="8306"/>
      </w:tabs>
      <w:snapToGrid w:val="0"/>
      <w:jc w:val="left"/>
    </w:pPr>
    <w:rPr>
      <w:sz w:val="18"/>
      <w:szCs w:val="18"/>
    </w:rPr>
  </w:style>
  <w:style w:type="character" w:customStyle="1" w:styleId="Char0">
    <w:name w:val="页脚 Char"/>
    <w:basedOn w:val="a0"/>
    <w:link w:val="a4"/>
    <w:uiPriority w:val="99"/>
    <w:rsid w:val="003774E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53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78</Words>
  <Characters>449</Characters>
  <Application>Microsoft Office Word</Application>
  <DocSecurity>0</DocSecurity>
  <Lines>3</Lines>
  <Paragraphs>1</Paragraphs>
  <ScaleCrop>false</ScaleCrop>
  <Company>HP Inc.</Company>
  <LinksUpToDate>false</LinksUpToDate>
  <CharactersWithSpaces>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46556</dc:creator>
  <cp:keywords/>
  <dc:description/>
  <cp:lastModifiedBy>46556</cp:lastModifiedBy>
  <cp:revision>2</cp:revision>
  <dcterms:created xsi:type="dcterms:W3CDTF">2022-08-03T06:33:00Z</dcterms:created>
  <dcterms:modified xsi:type="dcterms:W3CDTF">2022-08-03T06:35:00Z</dcterms:modified>
</cp:coreProperties>
</file>