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4169" w:rsidRPr="000D0364" w:rsidRDefault="000D0364" w:rsidP="000D0364">
      <w:pPr>
        <w:jc w:val="center"/>
        <w:rPr>
          <w:b/>
        </w:rPr>
      </w:pPr>
      <w:r w:rsidRPr="000D0364">
        <w:rPr>
          <w:rFonts w:hint="eastAsia"/>
          <w:b/>
        </w:rPr>
        <w:t>赛技能</w:t>
      </w:r>
      <w:r w:rsidRPr="000D0364">
        <w:rPr>
          <w:rFonts w:hint="eastAsia"/>
          <w:b/>
        </w:rPr>
        <w:t xml:space="preserve"> </w:t>
      </w:r>
      <w:r w:rsidRPr="000D0364">
        <w:rPr>
          <w:rFonts w:hint="eastAsia"/>
          <w:b/>
        </w:rPr>
        <w:t>展风采——学校教师教学能力比赛初赛圆满结束</w:t>
      </w:r>
    </w:p>
    <w:p w:rsidR="000D0364" w:rsidRDefault="000D0364" w:rsidP="000D0364">
      <w:pPr>
        <w:spacing w:line="360" w:lineRule="auto"/>
        <w:ind w:firstLineChars="200" w:firstLine="420"/>
      </w:pP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日至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日，历时一个月的校级教师教学能力比赛初赛落下帷幕，全校共计</w:t>
      </w:r>
      <w:r>
        <w:rPr>
          <w:rFonts w:hint="eastAsia"/>
        </w:rPr>
        <w:t>120</w:t>
      </w:r>
      <w:r>
        <w:rPr>
          <w:rFonts w:hint="eastAsia"/>
        </w:rPr>
        <w:t>名教师以团队形式组成</w:t>
      </w:r>
      <w:r>
        <w:rPr>
          <w:rFonts w:hint="eastAsia"/>
        </w:rPr>
        <w:t>32</w:t>
      </w:r>
      <w:r>
        <w:rPr>
          <w:rFonts w:hint="eastAsia"/>
        </w:rPr>
        <w:t>支队伍参赛，是我校参与团队最多、参与人数最多、规模最大的一次校级教师教学能力比赛。参赛团队围绕“修身强能、立德树人”的比赛主题，精心准备，在教案详实、课件制作精美、教态亲切自然、讲解深入浅出、合理使用多媒体以及板书等方面各有特色，充分展示了我校教师的教学能力与水平。</w:t>
      </w:r>
    </w:p>
    <w:p w:rsidR="000D0364" w:rsidRDefault="000D0364" w:rsidP="000D0364">
      <w:pPr>
        <w:spacing w:line="360" w:lineRule="auto"/>
        <w:ind w:firstLineChars="200" w:firstLine="420"/>
        <w:rPr>
          <w:rFonts w:hint="eastAsia"/>
        </w:rPr>
      </w:pPr>
      <w:r>
        <w:rPr>
          <w:noProof/>
        </w:rPr>
        <w:drawing>
          <wp:inline distT="0" distB="0" distL="0" distR="0" wp14:anchorId="4AD69ADA" wp14:editId="68F2452B">
            <wp:extent cx="4146550" cy="2330613"/>
            <wp:effectExtent l="0" t="0" r="6350" b="0"/>
            <wp:docPr id="1" name="图片 1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9064" cy="2332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364" w:rsidRDefault="000D0364" w:rsidP="000D0364">
      <w:pPr>
        <w:spacing w:line="360" w:lineRule="auto"/>
        <w:ind w:firstLineChars="200" w:firstLine="420"/>
      </w:pPr>
      <w:r>
        <w:rPr>
          <w:rFonts w:hint="eastAsia"/>
        </w:rPr>
        <w:t>经过激烈角逐，根据听课评价成绩排名，选取了</w:t>
      </w:r>
      <w:r>
        <w:rPr>
          <w:rFonts w:hint="eastAsia"/>
        </w:rPr>
        <w:t>12</w:t>
      </w:r>
      <w:r>
        <w:rPr>
          <w:rFonts w:hint="eastAsia"/>
        </w:rPr>
        <w:t>组参赛队伍（专业组</w:t>
      </w:r>
      <w:r>
        <w:rPr>
          <w:rFonts w:hint="eastAsia"/>
        </w:rPr>
        <w:t>6</w:t>
      </w:r>
      <w:r>
        <w:rPr>
          <w:rFonts w:hint="eastAsia"/>
        </w:rPr>
        <w:t>队、基础</w:t>
      </w:r>
      <w:r>
        <w:rPr>
          <w:rFonts w:hint="eastAsia"/>
        </w:rPr>
        <w:t>6</w:t>
      </w:r>
      <w:r>
        <w:rPr>
          <w:rFonts w:hint="eastAsia"/>
        </w:rPr>
        <w:t>队）进入现场展示与答辩环节。此次教师教学能力比赛是我校进一步贯彻落实全国教育大会精神和《国家职业教育改革实施方案》，推动学校内涵建设，不断深化教师、教法和教材改革的实际举措。通过比赛，引导学校教师自觉把教育培养和自我修养结合起来，提高教师教学能力，提升课堂教学质量。接下来教师们还将继续针对决赛要求进行准备与打磨，让我们拭目以待！</w:t>
      </w:r>
    </w:p>
    <w:p w:rsidR="000D0364" w:rsidRPr="000D0364" w:rsidRDefault="000D0364" w:rsidP="000D0364">
      <w:pPr>
        <w:spacing w:line="360" w:lineRule="auto"/>
        <w:ind w:firstLineChars="200" w:firstLine="420"/>
        <w:rPr>
          <w:rFonts w:hint="eastAsia"/>
        </w:rPr>
      </w:pPr>
      <w:bookmarkStart w:id="0" w:name="_GoBack"/>
      <w:r>
        <w:rPr>
          <w:noProof/>
        </w:rPr>
        <w:drawing>
          <wp:inline distT="0" distB="0" distL="0" distR="0" wp14:anchorId="41A2F262" wp14:editId="4E603955">
            <wp:extent cx="4267200" cy="2394687"/>
            <wp:effectExtent l="0" t="0" r="0" b="5715"/>
            <wp:docPr id="2" name="图片 2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4141" cy="2398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D0364" w:rsidRPr="000D03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3D8B" w:rsidRDefault="00363D8B" w:rsidP="000D0364">
      <w:r>
        <w:separator/>
      </w:r>
    </w:p>
  </w:endnote>
  <w:endnote w:type="continuationSeparator" w:id="0">
    <w:p w:rsidR="00363D8B" w:rsidRDefault="00363D8B" w:rsidP="000D0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3D8B" w:rsidRDefault="00363D8B" w:rsidP="000D0364">
      <w:r>
        <w:separator/>
      </w:r>
    </w:p>
  </w:footnote>
  <w:footnote w:type="continuationSeparator" w:id="0">
    <w:p w:rsidR="00363D8B" w:rsidRDefault="00363D8B" w:rsidP="000D03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4D6"/>
    <w:rsid w:val="000D0364"/>
    <w:rsid w:val="00363D8B"/>
    <w:rsid w:val="006D4169"/>
    <w:rsid w:val="0085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8D0DEB2-E809-4809-9F9B-8AA5DC680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D03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D036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D03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D036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84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</Words>
  <Characters>359</Characters>
  <Application>Microsoft Office Word</Application>
  <DocSecurity>0</DocSecurity>
  <Lines>2</Lines>
  <Paragraphs>1</Paragraphs>
  <ScaleCrop>false</ScaleCrop>
  <Company>HP Inc.</Company>
  <LinksUpToDate>false</LinksUpToDate>
  <CharactersWithSpaces>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46556</dc:creator>
  <cp:keywords/>
  <dc:description/>
  <cp:lastModifiedBy>46556</cp:lastModifiedBy>
  <cp:revision>2</cp:revision>
  <dcterms:created xsi:type="dcterms:W3CDTF">2022-08-03T06:59:00Z</dcterms:created>
  <dcterms:modified xsi:type="dcterms:W3CDTF">2022-08-03T07:01:00Z</dcterms:modified>
</cp:coreProperties>
</file>