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rPr>
          <w:rFonts w:hint="eastAsia"/>
        </w:rPr>
      </w:pPr>
      <w:r>
        <w:t>润物无声 立德树人——学校举行课程思政建设教师系列培训讲座</w:t>
      </w:r>
      <w:bookmarkStart w:id="0" w:name="_GoBack"/>
      <w:bookmarkEnd w:id="0"/>
    </w:p>
    <w:p>
      <w:pPr>
        <w:pStyle w:val="4"/>
        <w:keepNext w:val="0"/>
        <w:keepLines w:val="0"/>
        <w:widowControl/>
        <w:suppressLineNumbers w:val="0"/>
        <w:spacing w:before="0" w:beforeAutospacing="0" w:after="150" w:afterAutospacing="0" w:line="26" w:lineRule="atLeast"/>
        <w:ind w:left="0" w:right="0"/>
        <w:jc w:val="center"/>
      </w:pPr>
      <w:r>
        <w:rPr>
          <w:rFonts w:hint="eastAsia" w:ascii="仿宋" w:hAnsi="仿宋" w:eastAsia="仿宋" w:cs="仿宋"/>
          <w:i w:val="0"/>
          <w:caps w:val="0"/>
          <w:color w:val="000000"/>
          <w:spacing w:val="0"/>
          <w:sz w:val="27"/>
          <w:szCs w:val="27"/>
        </w:rPr>
        <w:drawing>
          <wp:inline distT="0" distB="0" distL="114300" distR="114300">
            <wp:extent cx="4984115" cy="3605530"/>
            <wp:effectExtent l="0" t="0" r="6985" b="13970"/>
            <wp:docPr id="1" name="图片 2" descr="15922898145526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1592289814552699.jpg"/>
                    <pic:cNvPicPr>
                      <a:picLocks noChangeAspect="1"/>
                    </pic:cNvPicPr>
                  </pic:nvPicPr>
                  <pic:blipFill>
                    <a:blip r:embed="rId4"/>
                    <a:stretch>
                      <a:fillRect/>
                    </a:stretch>
                  </pic:blipFill>
                  <pic:spPr>
                    <a:xfrm>
                      <a:off x="0" y="0"/>
                      <a:ext cx="4984115" cy="3605530"/>
                    </a:xfrm>
                    <a:prstGeom prst="rect">
                      <a:avLst/>
                    </a:prstGeom>
                    <a:noFill/>
                    <a:ln w="9525">
                      <a:noFill/>
                    </a:ln>
                  </pic:spPr>
                </pic:pic>
              </a:graphicData>
            </a:graphic>
          </wp:inline>
        </w:drawing>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26" w:lineRule="atLeast"/>
        <w:ind w:left="0" w:right="0" w:firstLine="540" w:firstLineChars="200"/>
        <w:textAlignment w:val="auto"/>
      </w:pPr>
      <w:r>
        <w:rPr>
          <w:rFonts w:hint="eastAsia" w:ascii="仿宋" w:hAnsi="仿宋" w:eastAsia="仿宋" w:cs="仿宋"/>
          <w:i w:val="0"/>
          <w:caps w:val="0"/>
          <w:color w:val="000000"/>
          <w:spacing w:val="0"/>
          <w:sz w:val="27"/>
          <w:szCs w:val="27"/>
        </w:rPr>
        <w:t>根据“1﹢1﹢х”项目的总体安排及《全面推进高职段课程思政研究和课程思政课堂实践》建设项目实施方案，学校于6月12日召开“课程思政建设教师系列培训（一）——课程思政建设探索”专题讲座，教学副校长张永辉、教学督导李冠东、教研（督导）室主任王萧及全体教师参与了此次讲座，此次讲座的主讲教师是教学督导李冠东老师。</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26" w:lineRule="atLeast"/>
        <w:ind w:left="0" w:right="0" w:firstLine="540" w:firstLineChars="200"/>
        <w:textAlignment w:val="auto"/>
      </w:pPr>
      <w:r>
        <w:rPr>
          <w:rFonts w:hint="eastAsia" w:ascii="仿宋" w:hAnsi="仿宋" w:eastAsia="仿宋" w:cs="仿宋"/>
          <w:i w:val="0"/>
          <w:caps w:val="0"/>
          <w:color w:val="000000"/>
          <w:spacing w:val="0"/>
          <w:sz w:val="27"/>
          <w:szCs w:val="27"/>
        </w:rPr>
        <w:t>张永辉副校长首先对课程思政建设的政策及文件发布的背景和内容进行介绍。依据上级文件精神，我校积极进行课程思政建设并对今后的工作做出安排。</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26" w:lineRule="atLeast"/>
        <w:ind w:left="0" w:right="0" w:firstLine="540" w:firstLineChars="200"/>
        <w:textAlignment w:val="auto"/>
      </w:pPr>
      <w:r>
        <w:rPr>
          <w:rFonts w:hint="eastAsia" w:ascii="仿宋" w:hAnsi="仿宋" w:eastAsia="仿宋" w:cs="仿宋"/>
          <w:i w:val="0"/>
          <w:caps w:val="0"/>
          <w:color w:val="000000"/>
          <w:spacing w:val="0"/>
          <w:sz w:val="27"/>
          <w:szCs w:val="27"/>
        </w:rPr>
        <w:t>讲座中，李冠东老师追根溯源，从理论角度阐述了什么是“课程思政”，并介绍了上海城建职业学院及其他部分高校的特色做法。他分别从六个方面介绍课程思政工作，对课程思政建设的必要准备、思政与课程契合的类型、主要内容、契合点清单进行详细解读，帮助老师们充分挖掘和运用各个专业、各门课程中蕴含的思想政治教育资源，向教师们具体展示如何将德育工作融入到日常教学过程中，各类课程与思想政治理论课同向同行。</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26" w:lineRule="atLeast"/>
        <w:ind w:left="0" w:right="0" w:firstLine="540" w:firstLineChars="200"/>
        <w:textAlignment w:val="auto"/>
      </w:pPr>
      <w:r>
        <w:rPr>
          <w:rFonts w:hint="eastAsia" w:ascii="仿宋" w:hAnsi="仿宋" w:eastAsia="仿宋" w:cs="仿宋"/>
          <w:i w:val="0"/>
          <w:caps w:val="0"/>
          <w:color w:val="000000"/>
          <w:spacing w:val="0"/>
          <w:sz w:val="27"/>
          <w:szCs w:val="27"/>
        </w:rPr>
        <w:t>整场思政专题讲座内容充实、语言生动，与会老师从讲座中汲取养分，将相关思政元素融入课堂教学，潜移默化地引领学生的思想观念和价值追求；按照“发现问题，形成教学目标—发掘专业知识中的思政元素—研究思政元素融入方法，形成教学策略—将思政元素和教学策略应用与相关章节，形成教学方案—完成教学成效评价”的教学规律进行，使日常教学中达到潜移默化、润物无声的效果。</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中文正文">
    <w:altName w:val="Segoe Print"/>
    <w:panose1 w:val="00000000000000000000"/>
    <w:charset w:val="00"/>
    <w:family w:val="auto"/>
    <w:pitch w:val="default"/>
    <w:sig w:usb0="00000000" w:usb1="00000000" w:usb2="00000000" w:usb3="00000000" w:csb0="00000000" w:csb1="00000000"/>
  </w:font>
  <w:font w:name="+西文正文">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A4C2097"/>
    <w:rsid w:val="744475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jc w:val="center"/>
      <w:outlineLvl w:val="0"/>
    </w:pPr>
    <w:rPr>
      <w:rFonts w:eastAsia="仿宋" w:asciiTheme="minorAscii" w:hAnsiTheme="minorAscii"/>
      <w:b/>
      <w:kern w:val="44"/>
      <w:sz w:val="36"/>
    </w:rPr>
  </w:style>
  <w:style w:type="paragraph" w:styleId="3">
    <w:name w:val="heading 4"/>
    <w:basedOn w:val="1"/>
    <w:next w:val="1"/>
    <w:semiHidden/>
    <w:unhideWhenUsed/>
    <w:qFormat/>
    <w:uiPriority w:val="0"/>
    <w:pPr>
      <w:spacing w:before="0" w:beforeAutospacing="1" w:after="0" w:afterAutospacing="1"/>
      <w:jc w:val="left"/>
    </w:pPr>
    <w:rPr>
      <w:rFonts w:hint="eastAsia" w:ascii="宋体" w:hAnsi="宋体" w:eastAsia="宋体" w:cs="宋体"/>
      <w:b/>
      <w:kern w:val="0"/>
      <w:sz w:val="24"/>
      <w:szCs w:val="24"/>
      <w:lang w:val="en-US" w:eastAsia="zh-CN" w:bidi="ar"/>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Office_11.1.0.9998_F1E327BC-269C-435d-A152-05C5408002CA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2020-11-04T03:27:00Z</dcterms:created>
  <dc:creator>pc</dc:creator>
  <cp:lastModifiedBy>满天星</cp:lastModifiedBy>
  <dcterms:modified xsi:type="dcterms:W3CDTF">2020-11-04T04:33:36Z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2052-11.1.0.9998</vt:lpwstr>
  </property>
</Properties>
</file>