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CB" w:rsidRPr="00024DEC" w:rsidRDefault="00D014CB" w:rsidP="00D014CB">
      <w:pPr>
        <w:adjustRightInd w:val="0"/>
        <w:snapToGrid w:val="0"/>
        <w:spacing w:line="360" w:lineRule="auto"/>
        <w:jc w:val="left"/>
        <w:rPr>
          <w:rFonts w:ascii="宋体" w:hAnsi="宋体"/>
          <w:b/>
          <w:sz w:val="24"/>
        </w:rPr>
      </w:pPr>
      <w:r w:rsidRPr="00024DEC">
        <w:rPr>
          <w:rFonts w:ascii="宋体" w:hAnsi="宋体" w:hint="eastAsia"/>
          <w:b/>
          <w:sz w:val="24"/>
        </w:rPr>
        <w:t>弘扬劳模精神，争做新时代奋斗者——记第二党支部参观</w:t>
      </w:r>
      <w:r w:rsidRPr="00024DEC">
        <w:rPr>
          <w:rFonts w:ascii="宋体" w:hAnsi="宋体"/>
          <w:b/>
          <w:sz w:val="24"/>
        </w:rPr>
        <w:t>上海劳动模范风采展</w:t>
      </w:r>
    </w:p>
    <w:p w:rsidR="00D014CB" w:rsidRPr="00AE08C9" w:rsidRDefault="00D014CB" w:rsidP="00D014CB">
      <w:pPr>
        <w:spacing w:line="360" w:lineRule="auto"/>
        <w:ind w:firstLineChars="200" w:firstLine="480"/>
        <w:rPr>
          <w:rFonts w:ascii="宋体" w:hAnsi="宋体"/>
          <w:sz w:val="24"/>
        </w:rPr>
      </w:pPr>
      <w:r w:rsidRPr="00024DEC">
        <w:rPr>
          <w:rFonts w:ascii="宋体" w:hAnsi="宋体" w:hint="eastAsia"/>
          <w:sz w:val="24"/>
        </w:rPr>
        <w:t>5月23日下午，我校第二党支部赴</w:t>
      </w:r>
      <w:r w:rsidRPr="00024DEC">
        <w:rPr>
          <w:rFonts w:ascii="宋体" w:hAnsi="宋体"/>
          <w:sz w:val="24"/>
        </w:rPr>
        <w:t>外滩14号，参观由上海市总工会筹办的《时代领跑者——上海劳动模范风采展》。</w:t>
      </w:r>
    </w:p>
    <w:p w:rsidR="00D014CB" w:rsidRPr="00024DEC" w:rsidRDefault="00D014CB" w:rsidP="00D014CB">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14:anchorId="5DF7BC0C" wp14:editId="03F5F683">
            <wp:simplePos x="0" y="0"/>
            <wp:positionH relativeFrom="column">
              <wp:posOffset>0</wp:posOffset>
            </wp:positionH>
            <wp:positionV relativeFrom="paragraph">
              <wp:posOffset>6985</wp:posOffset>
            </wp:positionV>
            <wp:extent cx="1903095" cy="1466850"/>
            <wp:effectExtent l="0" t="0" r="1905" b="0"/>
            <wp:wrapSquare wrapText="bothSides"/>
            <wp:docPr id="1" name="图片 1" descr="C:\Users\lenovo\AppData\Roaming\Tencent\Users\1280157351\QQ\WinTemp\RichOle\6(W@S9DC8P~7X77X[X06M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Roaming\Tencent\Users\1280157351\QQ\WinTemp\RichOle\6(W@S9DC8P~7X77X[X06M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09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DEC">
        <w:rPr>
          <w:rFonts w:ascii="宋体" w:hAnsi="宋体"/>
          <w:sz w:val="24"/>
        </w:rPr>
        <w:t>一楼展厅分为《开篇——领跑时代，感动中国》、《艰苦创业，建设新家园——社会主义革命和建设时期的上海劳模》、《敢为人先，开创新伟业——改革开放时期的上海劳模》及《砥砺奋进，逐梦新时代——新时代的上海劳模》四个板块</w:t>
      </w:r>
      <w:r w:rsidRPr="00024DEC">
        <w:rPr>
          <w:rFonts w:ascii="宋体" w:hAnsi="宋体" w:hint="eastAsia"/>
          <w:sz w:val="24"/>
        </w:rPr>
        <w:t>。</w:t>
      </w:r>
      <w:r w:rsidRPr="00024DEC">
        <w:rPr>
          <w:rFonts w:ascii="宋体" w:hAnsi="宋体"/>
          <w:sz w:val="24"/>
        </w:rPr>
        <w:t>通过图文、实物、视频等多种形式，全面生动地展示了</w:t>
      </w:r>
      <w:r w:rsidRPr="00024DEC">
        <w:rPr>
          <w:rFonts w:ascii="宋体" w:hAnsi="宋体" w:hint="eastAsia"/>
          <w:sz w:val="24"/>
        </w:rPr>
        <w:t>新中国成立以来154位劳模的140件展品实物、348张劳模照片、92部劳模视频，展示了上海各行各业的劳动模范在社会主义革命和建设、改革开放、新时代的各个历史时期所涌现出的感人事迹。参观过程中，党员同志们不时驻足仔细观看，人民“挑夫”杨怀远的唯一</w:t>
      </w:r>
      <w:proofErr w:type="gramStart"/>
      <w:r w:rsidRPr="00024DEC">
        <w:rPr>
          <w:rFonts w:ascii="宋体" w:hAnsi="宋体" w:hint="eastAsia"/>
          <w:sz w:val="24"/>
        </w:rPr>
        <w:t>一</w:t>
      </w:r>
      <w:proofErr w:type="gramEnd"/>
      <w:r w:rsidRPr="00024DEC">
        <w:rPr>
          <w:rFonts w:ascii="宋体" w:hAnsi="宋体" w:hint="eastAsia"/>
          <w:sz w:val="24"/>
        </w:rPr>
        <w:t>根折叠式扁担、“抓斗大王”包起帆的第一个设计原型，这些珍贵的资料真切地讲述着劳模精神为上海经济和社会建设所做出的贡献。 </w:t>
      </w:r>
    </w:p>
    <w:p w:rsidR="008B7F89" w:rsidRDefault="00D014CB" w:rsidP="00D014CB">
      <w:pPr>
        <w:spacing w:line="360" w:lineRule="auto"/>
        <w:ind w:firstLineChars="200" w:firstLine="480"/>
        <w:rPr>
          <w:rFonts w:ascii="宋体" w:hAnsi="宋体" w:hint="eastAsia"/>
          <w:sz w:val="24"/>
        </w:rPr>
      </w:pPr>
      <w:r w:rsidRPr="00024DEC">
        <w:rPr>
          <w:rFonts w:ascii="宋体" w:hAnsi="宋体"/>
          <w:sz w:val="24"/>
        </w:rPr>
        <w:t>通过参观学习，</w:t>
      </w:r>
      <w:r w:rsidRPr="00024DEC">
        <w:rPr>
          <w:rFonts w:ascii="宋体" w:hAnsi="宋体" w:hint="eastAsia"/>
          <w:sz w:val="24"/>
        </w:rPr>
        <w:t>党员同志们</w:t>
      </w:r>
      <w:r w:rsidRPr="00024DEC">
        <w:rPr>
          <w:rFonts w:ascii="宋体" w:hAnsi="宋体"/>
          <w:sz w:val="24"/>
        </w:rPr>
        <w:t>一致表示要以劳动模范为榜样，</w:t>
      </w:r>
      <w:r w:rsidRPr="00024DEC">
        <w:rPr>
          <w:rFonts w:ascii="宋体" w:hAnsi="宋体" w:hint="eastAsia"/>
          <w:sz w:val="24"/>
        </w:rPr>
        <w:t>学习他们服务大局、兢兢业业、勤奋努力的敬业精神；学习他们知难而进、锲而不舍、勇攀高峰、自强不息的拼搏精神，</w:t>
      </w:r>
      <w:r w:rsidRPr="00024DEC">
        <w:rPr>
          <w:rFonts w:ascii="宋体" w:hAnsi="宋体"/>
          <w:sz w:val="24"/>
        </w:rPr>
        <w:t>不忘初心，牢记使命，立足本职，实干担当，用实际行动弘扬劳模精神</w:t>
      </w:r>
      <w:r w:rsidRPr="00024DEC">
        <w:rPr>
          <w:rFonts w:ascii="宋体" w:hAnsi="宋体" w:hint="eastAsia"/>
          <w:sz w:val="24"/>
        </w:rPr>
        <w:t>，争做新时代奋斗者。</w:t>
      </w:r>
      <w:r>
        <w:rPr>
          <w:rFonts w:ascii="宋体" w:hAnsi="宋体" w:hint="eastAsia"/>
          <w:sz w:val="24"/>
        </w:rPr>
        <w:t xml:space="preserve">    </w:t>
      </w:r>
    </w:p>
    <w:p w:rsidR="008B7F89" w:rsidRPr="008B7F89" w:rsidRDefault="00D014CB" w:rsidP="008B7F89">
      <w:pPr>
        <w:spacing w:line="360" w:lineRule="auto"/>
        <w:ind w:firstLineChars="200" w:firstLine="480"/>
        <w:rPr>
          <w:rFonts w:ascii="宋体" w:hAnsi="宋体"/>
          <w:sz w:val="24"/>
        </w:rPr>
      </w:pPr>
      <w:r>
        <w:rPr>
          <w:rFonts w:ascii="宋体" w:hAnsi="宋体" w:hint="eastAsia"/>
          <w:sz w:val="24"/>
        </w:rPr>
        <w:t xml:space="preserve">       </w:t>
      </w:r>
      <w:bookmarkStart w:id="0" w:name="_GoBack"/>
      <w:bookmarkEnd w:id="0"/>
    </w:p>
    <w:p w:rsidR="00FC07BA" w:rsidRDefault="008B7F89" w:rsidP="008B7F89">
      <w:pPr>
        <w:spacing w:line="360" w:lineRule="auto"/>
        <w:ind w:firstLineChars="200" w:firstLine="480"/>
      </w:pPr>
      <w:r w:rsidRPr="008B7F89">
        <w:rPr>
          <w:rFonts w:ascii="宋体" w:hAnsi="宋体" w:hint="eastAsia"/>
          <w:sz w:val="24"/>
        </w:rPr>
        <w:t xml:space="preserve">             </w:t>
      </w:r>
      <w:r w:rsidR="00D014CB">
        <w:rPr>
          <w:rFonts w:ascii="宋体" w:hAnsi="宋体" w:hint="eastAsia"/>
          <w:sz w:val="24"/>
        </w:rPr>
        <w:t xml:space="preserve">     </w:t>
      </w:r>
    </w:p>
    <w:sectPr w:rsidR="00FC0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31" w:rsidRDefault="00510231" w:rsidP="00D014CB">
      <w:r>
        <w:separator/>
      </w:r>
    </w:p>
  </w:endnote>
  <w:endnote w:type="continuationSeparator" w:id="0">
    <w:p w:rsidR="00510231" w:rsidRDefault="00510231" w:rsidP="00D0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31" w:rsidRDefault="00510231" w:rsidP="00D014CB">
      <w:r>
        <w:separator/>
      </w:r>
    </w:p>
  </w:footnote>
  <w:footnote w:type="continuationSeparator" w:id="0">
    <w:p w:rsidR="00510231" w:rsidRDefault="00510231" w:rsidP="00D01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3C8"/>
    <w:multiLevelType w:val="hybridMultilevel"/>
    <w:tmpl w:val="24E4B4E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AA"/>
    <w:rsid w:val="00510231"/>
    <w:rsid w:val="007563AA"/>
    <w:rsid w:val="008B7F89"/>
    <w:rsid w:val="00D014CB"/>
    <w:rsid w:val="00EA2F36"/>
    <w:rsid w:val="00FC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4CB"/>
    <w:rPr>
      <w:sz w:val="18"/>
      <w:szCs w:val="18"/>
    </w:rPr>
  </w:style>
  <w:style w:type="paragraph" w:styleId="a4">
    <w:name w:val="footer"/>
    <w:basedOn w:val="a"/>
    <w:link w:val="Char0"/>
    <w:uiPriority w:val="99"/>
    <w:unhideWhenUsed/>
    <w:rsid w:val="00D014CB"/>
    <w:pPr>
      <w:tabs>
        <w:tab w:val="center" w:pos="4153"/>
        <w:tab w:val="right" w:pos="8306"/>
      </w:tabs>
      <w:snapToGrid w:val="0"/>
      <w:jc w:val="left"/>
    </w:pPr>
    <w:rPr>
      <w:sz w:val="18"/>
      <w:szCs w:val="18"/>
    </w:rPr>
  </w:style>
  <w:style w:type="character" w:customStyle="1" w:styleId="Char0">
    <w:name w:val="页脚 Char"/>
    <w:basedOn w:val="a0"/>
    <w:link w:val="a4"/>
    <w:uiPriority w:val="99"/>
    <w:rsid w:val="00D014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4CB"/>
    <w:rPr>
      <w:sz w:val="18"/>
      <w:szCs w:val="18"/>
    </w:rPr>
  </w:style>
  <w:style w:type="paragraph" w:styleId="a4">
    <w:name w:val="footer"/>
    <w:basedOn w:val="a"/>
    <w:link w:val="Char0"/>
    <w:uiPriority w:val="99"/>
    <w:unhideWhenUsed/>
    <w:rsid w:val="00D014CB"/>
    <w:pPr>
      <w:tabs>
        <w:tab w:val="center" w:pos="4153"/>
        <w:tab w:val="right" w:pos="8306"/>
      </w:tabs>
      <w:snapToGrid w:val="0"/>
      <w:jc w:val="left"/>
    </w:pPr>
    <w:rPr>
      <w:sz w:val="18"/>
      <w:szCs w:val="18"/>
    </w:rPr>
  </w:style>
  <w:style w:type="character" w:customStyle="1" w:styleId="Char0">
    <w:name w:val="页脚 Char"/>
    <w:basedOn w:val="a0"/>
    <w:link w:val="a4"/>
    <w:uiPriority w:val="99"/>
    <w:rsid w:val="00D014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Company>微软中国</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2019-12-17T05:17:00Z</dcterms:created>
  <dcterms:modified xsi:type="dcterms:W3CDTF">2019-12-17T05:20:00Z</dcterms:modified>
</cp:coreProperties>
</file>