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4" w:rsidRPr="00321504" w:rsidRDefault="00321504" w:rsidP="00321504">
      <w:pPr>
        <w:widowControl/>
        <w:spacing w:line="300" w:lineRule="atLeast"/>
        <w:jc w:val="center"/>
        <w:outlineLvl w:val="3"/>
        <w:rPr>
          <w:rFonts w:asciiTheme="minorEastAsia" w:hAnsiTheme="minorEastAsia" w:cs="宋体"/>
          <w:b/>
          <w:kern w:val="0"/>
          <w:sz w:val="32"/>
          <w:szCs w:val="32"/>
        </w:rPr>
      </w:pPr>
      <w:r w:rsidRPr="00321504">
        <w:rPr>
          <w:rFonts w:asciiTheme="minorEastAsia" w:hAnsiTheme="minorEastAsia" w:cs="宋体"/>
          <w:b/>
          <w:kern w:val="0"/>
          <w:sz w:val="32"/>
          <w:szCs w:val="32"/>
        </w:rPr>
        <w:t>草长莺飞三月天 收获满满女神节</w:t>
      </w:r>
    </w:p>
    <w:p w:rsidR="002E3C60" w:rsidRDefault="002E3C60">
      <w:pPr>
        <w:rPr>
          <w:rFonts w:hint="eastAsia"/>
        </w:rPr>
      </w:pPr>
    </w:p>
    <w:p w:rsidR="00321504" w:rsidRDefault="00321504" w:rsidP="00321504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2019年3月8日，告别细雨绵绵的冬日，天空露出久违的笑脸，似要与众女神共庆“三八妇女节”。</w:t>
      </w:r>
      <w:bookmarkStart w:id="0" w:name="_GoBack"/>
      <w:bookmarkEnd w:id="0"/>
    </w:p>
    <w:p w:rsidR="00321504" w:rsidRDefault="00321504" w:rsidP="00321504">
      <w:pPr>
        <w:jc w:val="center"/>
        <w:rPr>
          <w:rFonts w:hint="eastAsia"/>
        </w:rPr>
      </w:pPr>
      <w:r w:rsidRPr="00321504">
        <w:drawing>
          <wp:inline distT="0" distB="0" distL="0" distR="0" wp14:anchorId="69923AA6" wp14:editId="29E0CF38">
            <wp:extent cx="3524250" cy="2347151"/>
            <wp:effectExtent l="0" t="0" r="0" b="0"/>
            <wp:docPr id="4" name="图片 4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45" cy="23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04" w:rsidRDefault="00321504" w:rsidP="00321504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上海市建筑工程学校工会在这特殊的节日里，为女教师们准备了各类主题活动——绿植微景观制作、咖啡茶艺、绒线编织、戳戳乐解压、职业妆互动体验。</w:t>
      </w:r>
    </w:p>
    <w:p w:rsidR="00321504" w:rsidRDefault="00321504" w:rsidP="00321504">
      <w:pPr>
        <w:rPr>
          <w:rFonts w:hint="eastAsia"/>
        </w:rPr>
      </w:pPr>
      <w:r w:rsidRPr="00321504">
        <w:drawing>
          <wp:inline distT="0" distB="0" distL="0" distR="0" wp14:anchorId="375F788A" wp14:editId="64A01ABA">
            <wp:extent cx="5010150" cy="1672137"/>
            <wp:effectExtent l="0" t="0" r="0" b="4445"/>
            <wp:docPr id="3" name="图片 3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12" cy="16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  </w:t>
      </w:r>
    </w:p>
    <w:p w:rsidR="00321504" w:rsidRDefault="00321504" w:rsidP="00321504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在多绿植微景观制作现场，女教职工们个个踊跃参与，现场气氛轻松热烈，妙趣横生，欢声笑语不断。充满绿意的多肉植物与色彩绚丽的鲜花，衬托着各位女教职工的笑脸，老师施展才艺，双手创造出一件件</w:t>
      </w:r>
      <w:r>
        <w:rPr>
          <w:rFonts w:ascii="仿宋" w:eastAsia="仿宋" w:hAnsi="仿宋" w:hint="eastAsia"/>
          <w:color w:val="000000"/>
          <w:sz w:val="27"/>
          <w:szCs w:val="27"/>
        </w:rPr>
        <w:lastRenderedPageBreak/>
        <w:t>妙趣横生，精致美好的作品。大家拿着自己的作品进行展示，彼此交流，互相学习，增进了同事之间的情谊，为新学期带来了第一抹春意。</w:t>
      </w:r>
    </w:p>
    <w:p w:rsidR="00321504" w:rsidRDefault="00321504" w:rsidP="00321504">
      <w:pPr>
        <w:jc w:val="center"/>
        <w:rPr>
          <w:rFonts w:hint="eastAsia"/>
        </w:rPr>
      </w:pPr>
      <w:r w:rsidRPr="00321504">
        <w:drawing>
          <wp:inline distT="0" distB="0" distL="0" distR="0" wp14:anchorId="05A57559" wp14:editId="37939406">
            <wp:extent cx="4073050" cy="2705100"/>
            <wp:effectExtent l="0" t="0" r="3810" b="0"/>
            <wp:docPr id="2" name="图片 2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04" w:rsidRDefault="00321504" w:rsidP="00321504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在职业妆互动体验活动中，职业化妆师从职场化妆的重要性、常用的化妆品、化妆流程和教师职业化妆技巧等方面，为女教师们讲解化妆，通过操作示范从底妆、眉妆、眼妆、腮红和唇妆等方面强调了教师职业妆容的要求。在化妆师的热情招呼下，原本有些害羞的老师们接连上前接受 “蝶变 ”：扫粉底、画蛾眉、上唇色，不一会标准的职业妆就出炉了。</w:t>
      </w:r>
    </w:p>
    <w:p w:rsidR="00321504" w:rsidRDefault="00321504" w:rsidP="00321504">
      <w:pPr>
        <w:jc w:val="center"/>
        <w:rPr>
          <w:rFonts w:hint="eastAsia"/>
        </w:rPr>
      </w:pPr>
      <w:r w:rsidRPr="00321504">
        <w:drawing>
          <wp:inline distT="0" distB="0" distL="0" distR="0" wp14:anchorId="5BBA8001" wp14:editId="1CCD835A">
            <wp:extent cx="3343275" cy="2293487"/>
            <wp:effectExtent l="0" t="0" r="0" b="0"/>
            <wp:docPr id="1" name="图片 1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04" w:rsidRDefault="00321504" w:rsidP="00321504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lastRenderedPageBreak/>
        <w:t>草长莺飞的三月天，收获满满的女神节。上海市建筑工程学校在各类主题活动之余，还精心准备了由学生制作的小礼物，祝福女教师节日快乐，笑靥如花，滋润美满，幸福久久！</w:t>
      </w:r>
    </w:p>
    <w:p w:rsidR="00321504" w:rsidRPr="00321504" w:rsidRDefault="00321504"/>
    <w:sectPr w:rsidR="00321504" w:rsidRPr="0032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04"/>
    <w:rsid w:val="002E3C60"/>
    <w:rsid w:val="003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2150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2150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1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15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1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2150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21504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15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215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1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2019-12-12T00:38:00Z</dcterms:created>
  <dcterms:modified xsi:type="dcterms:W3CDTF">2019-12-12T00:40:00Z</dcterms:modified>
</cp:coreProperties>
</file>