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704B" w:rsidRPr="00AC46B2" w:rsidRDefault="00A8704B" w:rsidP="001C4CA0">
      <w:pPr>
        <w:widowControl/>
        <w:adjustRightInd w:val="0"/>
        <w:snapToGrid w:val="0"/>
        <w:spacing w:line="560" w:lineRule="exact"/>
        <w:ind w:firstLineChars="200" w:firstLine="643"/>
        <w:outlineLvl w:val="0"/>
        <w:rPr>
          <w:rFonts w:ascii="宋体" w:hAnsi="宋体"/>
          <w:b/>
          <w:sz w:val="32"/>
          <w:szCs w:val="32"/>
        </w:rPr>
      </w:pPr>
      <w:bookmarkStart w:id="0" w:name="_GoBack"/>
      <w:r w:rsidRPr="00AC46B2">
        <w:rPr>
          <w:rFonts w:ascii="宋体" w:hAnsi="宋体" w:hint="eastAsia"/>
          <w:b/>
          <w:sz w:val="32"/>
          <w:szCs w:val="32"/>
        </w:rPr>
        <w:t>上海市建筑工程学校党费收缴、管理和使用暂行规定</w:t>
      </w:r>
    </w:p>
    <w:bookmarkEnd w:id="0"/>
    <w:p w:rsidR="00AC46B2" w:rsidRPr="00AC46B2" w:rsidRDefault="00AC46B2" w:rsidP="00AC46B2">
      <w:pPr>
        <w:spacing w:line="560" w:lineRule="exact"/>
        <w:jc w:val="center"/>
        <w:rPr>
          <w:rFonts w:ascii="仿宋" w:eastAsia="仿宋" w:hAnsi="仿宋"/>
          <w:sz w:val="24"/>
        </w:rPr>
      </w:pPr>
      <w:r w:rsidRPr="00AC46B2">
        <w:rPr>
          <w:rFonts w:ascii="仿宋" w:eastAsia="仿宋" w:hAnsi="仿宋" w:hint="eastAsia"/>
          <w:sz w:val="24"/>
        </w:rPr>
        <w:t>（沪建校委〔2017〕17号  2017年12月29日印发）</w:t>
      </w:r>
    </w:p>
    <w:p w:rsidR="00A8704B" w:rsidRPr="00AC46B2" w:rsidRDefault="00A8704B" w:rsidP="00AC46B2">
      <w:pPr>
        <w:widowControl/>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cs="宋体" w:hint="eastAsia"/>
          <w:kern w:val="0"/>
          <w:sz w:val="30"/>
          <w:szCs w:val="30"/>
        </w:rPr>
        <w:t>按照党章规定向党组织交纳党费，是党员对党组织应尽的义务。党费收缴、使用和管理，是党的基层组织建设和党员队伍建设中的一项重要工作。为了适应形势发展的要求，进一步加强和改进党费收缴、使用、管理工作，根据中共中央组织部《关于中国共产党党费收缴、使用和管理的规定》精神，并结合学校实际情况，</w:t>
      </w:r>
      <w:r w:rsidRPr="00AC46B2">
        <w:rPr>
          <w:rFonts w:ascii="仿宋" w:eastAsia="仿宋" w:hAnsi="仿宋" w:hint="eastAsia"/>
          <w:sz w:val="30"/>
          <w:szCs w:val="30"/>
        </w:rPr>
        <w:t>制定如下规定</w:t>
      </w:r>
      <w:r w:rsidRPr="00AC46B2">
        <w:rPr>
          <w:rFonts w:ascii="仿宋" w:eastAsia="仿宋" w:hAnsi="仿宋" w:cs="宋体" w:hint="eastAsia"/>
          <w:kern w:val="0"/>
          <w:sz w:val="30"/>
          <w:szCs w:val="30"/>
        </w:rPr>
        <w:t xml:space="preserve">。 </w:t>
      </w:r>
    </w:p>
    <w:p w:rsidR="00A8704B" w:rsidRPr="00AC46B2" w:rsidRDefault="00A8704B" w:rsidP="00AC46B2">
      <w:pPr>
        <w:widowControl/>
        <w:adjustRightInd w:val="0"/>
        <w:snapToGrid w:val="0"/>
        <w:spacing w:line="560" w:lineRule="exact"/>
        <w:ind w:firstLineChars="200" w:firstLine="602"/>
        <w:rPr>
          <w:rFonts w:ascii="仿宋" w:eastAsia="仿宋" w:hAnsi="仿宋" w:cs="宋体"/>
          <w:kern w:val="0"/>
          <w:sz w:val="30"/>
          <w:szCs w:val="30"/>
        </w:rPr>
      </w:pPr>
      <w:r w:rsidRPr="00AC46B2">
        <w:rPr>
          <w:rFonts w:ascii="仿宋" w:eastAsia="仿宋" w:hAnsi="仿宋" w:cs="宋体" w:hint="eastAsia"/>
          <w:b/>
          <w:kern w:val="0"/>
          <w:sz w:val="30"/>
          <w:szCs w:val="30"/>
        </w:rPr>
        <w:t>一、党费收缴</w:t>
      </w:r>
    </w:p>
    <w:p w:rsidR="00A8704B" w:rsidRPr="00AC46B2" w:rsidRDefault="00A8704B" w:rsidP="00AC46B2">
      <w:pPr>
        <w:widowControl/>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cs="宋体" w:hint="eastAsia"/>
          <w:kern w:val="0"/>
          <w:sz w:val="30"/>
          <w:szCs w:val="30"/>
        </w:rPr>
        <w:t xml:space="preserve">1、学校正式在编职工党员按照按每月工资中的薪级工资和岗位工资标准为基数。退休返聘党员以返聘工资为计算基数。每月工资收入（税后）在3000元以下（含3000元）者，交纳月工资收入的0．5％；3000元以上至5000元（含5000元）者，交纳1％；5000元以上至10000元（含10000元）者，交纳1．5％；10000元以上者，交纳2％。 </w:t>
      </w:r>
    </w:p>
    <w:p w:rsidR="00A8704B" w:rsidRPr="00AC46B2" w:rsidRDefault="00A8704B" w:rsidP="00AC46B2">
      <w:pPr>
        <w:widowControl/>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hint="eastAsia"/>
          <w:sz w:val="30"/>
          <w:szCs w:val="30"/>
        </w:rPr>
        <w:t xml:space="preserve">2、离退休党员，每月以实际领取的离退休费总额为计算基数，5000元以下（含5000元）的按0．5％交纳党费，5000元以上的按1％交纳党费。 </w:t>
      </w: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cs="宋体" w:hint="eastAsia"/>
          <w:kern w:val="0"/>
          <w:sz w:val="30"/>
          <w:szCs w:val="30"/>
        </w:rPr>
        <w:t>3.学生党员每月交纳党费0.2元。</w:t>
      </w: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cs="宋体" w:hint="eastAsia"/>
          <w:kern w:val="0"/>
          <w:sz w:val="30"/>
          <w:szCs w:val="30"/>
        </w:rPr>
        <w:t>4.交纳党费确有困难的党员，由本人提出申请，经党支部研究，报上一级党委批准后，可以少交或免交党费。</w:t>
      </w: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cs="宋体" w:hint="eastAsia"/>
          <w:kern w:val="0"/>
          <w:sz w:val="30"/>
          <w:szCs w:val="30"/>
        </w:rPr>
        <w:t>6.预备党员从支部大会通过其为预备党员之日起交纳党费。</w:t>
      </w: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cs="宋体" w:hint="eastAsia"/>
          <w:kern w:val="0"/>
          <w:sz w:val="30"/>
          <w:szCs w:val="30"/>
        </w:rPr>
        <w:t>7.党员工资收入发生变化后，从按新工资标准领取工资的当月起，以新的工资收入为基数，按照规定比例交纳党费。</w:t>
      </w: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cs="宋体" w:hint="eastAsia"/>
          <w:kern w:val="0"/>
          <w:sz w:val="30"/>
          <w:szCs w:val="30"/>
        </w:rPr>
        <w:lastRenderedPageBreak/>
        <w:t>8.党员自愿多交党费不限。自愿一次多交500元以上，1000元以下的党费，由学校党委组织部转交上级主管部门，由党委组织部出具收据。自愿一次多交1000元以上的党费，全部上交中央。由学校党委组织部代收，并提供该党员的简要情况，一并交上级主管部门，转交中央组织部，由中央组织部出具收据。</w:t>
      </w: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cs="宋体" w:hint="eastAsia"/>
          <w:kern w:val="0"/>
          <w:sz w:val="30"/>
          <w:szCs w:val="30"/>
        </w:rPr>
        <w:t>9.党员应当增强党员意识，主动按月交纳党费。遇到特殊情况，经党支部同意，可以每季度交纳一次党费，也可以委托其亲属或者其他党员代为交纳或者补交党费。补交党费的时间一般不得超过6个月。</w:t>
      </w: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cs="宋体" w:hint="eastAsia"/>
          <w:kern w:val="0"/>
          <w:sz w:val="30"/>
          <w:szCs w:val="30"/>
        </w:rPr>
        <w:t>10.对不按照规定交纳党费的党员，其所在党组织应及时对其进行批评教育，限期改正。对无正当理由，连续6个月</w:t>
      </w:r>
      <w:proofErr w:type="gramStart"/>
      <w:r w:rsidRPr="00AC46B2">
        <w:rPr>
          <w:rFonts w:ascii="仿宋" w:eastAsia="仿宋" w:hAnsi="仿宋" w:cs="宋体" w:hint="eastAsia"/>
          <w:kern w:val="0"/>
          <w:sz w:val="30"/>
          <w:szCs w:val="30"/>
        </w:rPr>
        <w:t>不</w:t>
      </w:r>
      <w:proofErr w:type="gramEnd"/>
      <w:r w:rsidRPr="00AC46B2">
        <w:rPr>
          <w:rFonts w:ascii="仿宋" w:eastAsia="仿宋" w:hAnsi="仿宋" w:cs="宋体" w:hint="eastAsia"/>
          <w:kern w:val="0"/>
          <w:sz w:val="30"/>
          <w:szCs w:val="30"/>
        </w:rPr>
        <w:t>交纳党费的党员，按自行脱党处理。</w:t>
      </w: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cs="宋体" w:hint="eastAsia"/>
          <w:kern w:val="0"/>
          <w:sz w:val="30"/>
          <w:szCs w:val="30"/>
        </w:rPr>
        <w:t>11.党组织应当按照规定收缴党员党费，不得垫交或扣缴党员党费，不得要求党员交纳规定以外的各种名目的“特殊党费”。</w:t>
      </w: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60" w:lineRule="exact"/>
        <w:ind w:firstLineChars="200" w:firstLine="602"/>
        <w:rPr>
          <w:rFonts w:ascii="仿宋" w:eastAsia="仿宋" w:hAnsi="仿宋" w:cs="宋体"/>
          <w:b/>
          <w:kern w:val="0"/>
          <w:sz w:val="30"/>
          <w:szCs w:val="30"/>
        </w:rPr>
      </w:pPr>
      <w:r w:rsidRPr="00AC46B2">
        <w:rPr>
          <w:rFonts w:ascii="仿宋" w:eastAsia="仿宋" w:hAnsi="仿宋" w:cs="宋体" w:hint="eastAsia"/>
          <w:b/>
          <w:kern w:val="0"/>
          <w:sz w:val="30"/>
          <w:szCs w:val="30"/>
        </w:rPr>
        <w:t>二、党费使用</w:t>
      </w: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cs="宋体" w:hint="eastAsia"/>
          <w:kern w:val="0"/>
          <w:sz w:val="30"/>
          <w:szCs w:val="30"/>
        </w:rPr>
        <w:t>1.使用党费应当坚持统筹安排、量入为出、收支平衡、略有结余的原则，做到有计划使用，使用合理，充分发挥党费使用效能。</w:t>
      </w: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cs="宋体" w:hint="eastAsia"/>
          <w:kern w:val="0"/>
          <w:sz w:val="30"/>
          <w:szCs w:val="30"/>
        </w:rPr>
        <w:t>2.使用党费要把重点放在加强支部建设，积极开展形式多样的党员教育活动等方面，努力为党支部组织生活创造必要的条件，同时要向有困难的基层党组织倾斜。</w:t>
      </w: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cs="宋体" w:hint="eastAsia"/>
          <w:kern w:val="0"/>
          <w:sz w:val="30"/>
          <w:szCs w:val="30"/>
        </w:rPr>
        <w:t>3.党费必须</w:t>
      </w:r>
      <w:proofErr w:type="gramStart"/>
      <w:r w:rsidRPr="00AC46B2">
        <w:rPr>
          <w:rFonts w:ascii="仿宋" w:eastAsia="仿宋" w:hAnsi="仿宋" w:cs="宋体" w:hint="eastAsia"/>
          <w:kern w:val="0"/>
          <w:sz w:val="30"/>
          <w:szCs w:val="30"/>
        </w:rPr>
        <w:t>用于党</w:t>
      </w:r>
      <w:proofErr w:type="gramEnd"/>
      <w:r w:rsidRPr="00AC46B2">
        <w:rPr>
          <w:rFonts w:ascii="仿宋" w:eastAsia="仿宋" w:hAnsi="仿宋" w:cs="宋体" w:hint="eastAsia"/>
          <w:kern w:val="0"/>
          <w:sz w:val="30"/>
          <w:szCs w:val="30"/>
        </w:rPr>
        <w:t>的事业和党的活动，主要作为党员学习、教育、培训经费及党的组织活动经费的补充，其具体使用范围包括：</w:t>
      </w: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cs="宋体" w:hint="eastAsia"/>
          <w:kern w:val="0"/>
          <w:sz w:val="30"/>
          <w:szCs w:val="30"/>
        </w:rPr>
        <w:t>（1）培训预备党员和党务干部，包括培训中的资料费、讲课费和交通费；党委（党支部）为党员集体外出接受党性教育的住宿费、</w:t>
      </w:r>
      <w:r w:rsidRPr="00AC46B2">
        <w:rPr>
          <w:rFonts w:ascii="仿宋" w:eastAsia="仿宋" w:hAnsi="仿宋" w:cs="宋体" w:hint="eastAsia"/>
          <w:kern w:val="0"/>
          <w:sz w:val="30"/>
          <w:szCs w:val="30"/>
        </w:rPr>
        <w:lastRenderedPageBreak/>
        <w:t>交通费等；开展党建研究活动的评审费、版面费；聘用党校兼职教师的</w:t>
      </w:r>
      <w:proofErr w:type="gramStart"/>
      <w:r w:rsidRPr="00AC46B2">
        <w:rPr>
          <w:rFonts w:ascii="仿宋" w:eastAsia="仿宋" w:hAnsi="仿宋" w:cs="宋体" w:hint="eastAsia"/>
          <w:kern w:val="0"/>
          <w:sz w:val="30"/>
          <w:szCs w:val="30"/>
        </w:rPr>
        <w:t>课酬费</w:t>
      </w:r>
      <w:proofErr w:type="gramEnd"/>
      <w:r w:rsidRPr="00AC46B2">
        <w:rPr>
          <w:rFonts w:ascii="仿宋" w:eastAsia="仿宋" w:hAnsi="仿宋" w:cs="宋体" w:hint="eastAsia"/>
          <w:kern w:val="0"/>
          <w:sz w:val="30"/>
          <w:szCs w:val="30"/>
        </w:rPr>
        <w:t>等。</w:t>
      </w: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cs="宋体" w:hint="eastAsia"/>
          <w:kern w:val="0"/>
          <w:sz w:val="30"/>
          <w:szCs w:val="30"/>
        </w:rPr>
        <w:t>（2）订阅或购买用于开展党员教育的党报党刊、资料、音像制品和设备。</w:t>
      </w: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cs="宋体" w:hint="eastAsia"/>
          <w:kern w:val="0"/>
          <w:sz w:val="30"/>
          <w:szCs w:val="30"/>
        </w:rPr>
        <w:t>（3）表彰先进基层党组织、优秀共产党员和优秀党务工作者，包括购买荣誉证书、奖品（奖金）和表彰大会及基层党委（党总支）党员代表大会（党员大会）的会务费用。</w:t>
      </w: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cs="宋体" w:hint="eastAsia"/>
          <w:kern w:val="0"/>
          <w:sz w:val="30"/>
          <w:szCs w:val="30"/>
        </w:rPr>
        <w:t>（4）补助、慰问生活困难的党员，包括慰问生病党员、购买慰问品的费用。</w:t>
      </w: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cs="宋体" w:hint="eastAsia"/>
          <w:kern w:val="0"/>
          <w:sz w:val="30"/>
          <w:szCs w:val="30"/>
        </w:rPr>
        <w:t>（5）补助遭受严重自然灾害的党员和</w:t>
      </w:r>
      <w:proofErr w:type="gramStart"/>
      <w:r w:rsidRPr="00AC46B2">
        <w:rPr>
          <w:rFonts w:ascii="仿宋" w:eastAsia="仿宋" w:hAnsi="仿宋" w:cs="宋体" w:hint="eastAsia"/>
          <w:kern w:val="0"/>
          <w:sz w:val="30"/>
          <w:szCs w:val="30"/>
        </w:rPr>
        <w:t>修缮因</w:t>
      </w:r>
      <w:proofErr w:type="gramEnd"/>
      <w:r w:rsidRPr="00AC46B2">
        <w:rPr>
          <w:rFonts w:ascii="仿宋" w:eastAsia="仿宋" w:hAnsi="仿宋" w:cs="宋体" w:hint="eastAsia"/>
          <w:kern w:val="0"/>
          <w:sz w:val="30"/>
          <w:szCs w:val="30"/>
        </w:rPr>
        <w:t>灾受损的基层党员教育设施。</w:t>
      </w: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cs="宋体" w:hint="eastAsia"/>
          <w:kern w:val="0"/>
          <w:sz w:val="30"/>
          <w:szCs w:val="30"/>
        </w:rPr>
        <w:t>4.要建立严格的党费使用和审批制度。研究下拨和使用党费，要按规定程序进行审批，坚持集体讨论决定，党费使用逐级审批至党委书记处。</w:t>
      </w: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60" w:lineRule="exact"/>
        <w:ind w:firstLineChars="200" w:firstLine="602"/>
        <w:rPr>
          <w:rFonts w:ascii="仿宋" w:eastAsia="仿宋" w:hAnsi="仿宋" w:cs="宋体"/>
          <w:b/>
          <w:kern w:val="0"/>
          <w:sz w:val="30"/>
          <w:szCs w:val="30"/>
        </w:rPr>
      </w:pPr>
      <w:r w:rsidRPr="00AC46B2">
        <w:rPr>
          <w:rFonts w:ascii="仿宋" w:eastAsia="仿宋" w:hAnsi="仿宋" w:cs="宋体" w:hint="eastAsia"/>
          <w:b/>
          <w:kern w:val="0"/>
          <w:sz w:val="30"/>
          <w:szCs w:val="30"/>
        </w:rPr>
        <w:t>三、党费管理</w:t>
      </w: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cs="宋体" w:hint="eastAsia"/>
          <w:kern w:val="0"/>
          <w:sz w:val="30"/>
          <w:szCs w:val="30"/>
        </w:rPr>
        <w:t>1.学校党委预留所收缴党费的数额的50%，由校党委组织部代党委统一负责管理，用于全校性的党员学习、教育培训、组织全校性活动及党组织的其它专项活动支出等，50%上缴上级主管部门。</w:t>
      </w: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cs="宋体" w:hint="eastAsia"/>
          <w:kern w:val="0"/>
          <w:sz w:val="30"/>
          <w:szCs w:val="30"/>
        </w:rPr>
        <w:t>2.党委组织部对党费设立独立</w:t>
      </w:r>
      <w:proofErr w:type="gramStart"/>
      <w:r w:rsidRPr="00AC46B2">
        <w:rPr>
          <w:rFonts w:ascii="仿宋" w:eastAsia="仿宋" w:hAnsi="仿宋" w:cs="宋体" w:hint="eastAsia"/>
          <w:kern w:val="0"/>
          <w:sz w:val="30"/>
          <w:szCs w:val="30"/>
        </w:rPr>
        <w:t>帐户</w:t>
      </w:r>
      <w:proofErr w:type="gramEnd"/>
      <w:r w:rsidRPr="00AC46B2">
        <w:rPr>
          <w:rFonts w:ascii="仿宋" w:eastAsia="仿宋" w:hAnsi="仿宋" w:cs="宋体" w:hint="eastAsia"/>
          <w:kern w:val="0"/>
          <w:sz w:val="30"/>
          <w:szCs w:val="30"/>
        </w:rPr>
        <w:t>，经费专人负责，专款专用。党费管理人员变动时，要严格按照党费管理的有关规定和财务制度办好交接手续。</w:t>
      </w: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cs="宋体" w:hint="eastAsia"/>
          <w:kern w:val="0"/>
          <w:sz w:val="30"/>
          <w:szCs w:val="30"/>
        </w:rPr>
        <w:t>3.党支部要有严格的收缴党费手续，要确定专人负责党费收缴工作。</w:t>
      </w: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cs="宋体" w:hint="eastAsia"/>
          <w:kern w:val="0"/>
          <w:sz w:val="30"/>
          <w:szCs w:val="30"/>
        </w:rPr>
        <w:lastRenderedPageBreak/>
        <w:t>4.党费利息是党费收入的一部分，任何组织和个人不得以任何理由借支和挪用党费，侵吞党费利息。</w:t>
      </w: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cs="宋体" w:hint="eastAsia"/>
          <w:kern w:val="0"/>
          <w:sz w:val="30"/>
          <w:szCs w:val="30"/>
        </w:rPr>
        <w:t>5.党费收缴、使用和管理的情况是党务公开的一项重要内容。校党委每年向学校党员大会报告全校党费收缴、管理和使用情况，并接受代表的审议；每年向上级主管部门上报党费收缴、管理和使用情况的党费年报，并向全校各党支部公布。党支部每年向党员公布一次党费收缴情况。</w:t>
      </w: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560" w:lineRule="exact"/>
        <w:ind w:firstLineChars="200" w:firstLine="600"/>
        <w:rPr>
          <w:rFonts w:ascii="仿宋" w:eastAsia="仿宋" w:hAnsi="仿宋" w:cs="宋体"/>
          <w:kern w:val="0"/>
          <w:sz w:val="30"/>
          <w:szCs w:val="30"/>
        </w:rPr>
      </w:pPr>
      <w:r w:rsidRPr="00AC46B2">
        <w:rPr>
          <w:rFonts w:ascii="仿宋" w:eastAsia="仿宋" w:hAnsi="仿宋" w:cs="宋体" w:hint="eastAsia"/>
          <w:kern w:val="0"/>
          <w:sz w:val="30"/>
          <w:szCs w:val="30"/>
        </w:rPr>
        <w:t>6.对违反党费收缴、使用和管理规定的，依据《中国共产党纪律处分条例》以及有关规定严肃查处，触犯刑律的依法处理。</w:t>
      </w:r>
    </w:p>
    <w:p w:rsidR="00A8704B" w:rsidRPr="00AC46B2" w:rsidRDefault="00A8704B" w:rsidP="00AC46B2">
      <w:pPr>
        <w:spacing w:line="560" w:lineRule="exact"/>
        <w:rPr>
          <w:rFonts w:ascii="仿宋" w:eastAsia="仿宋" w:hAnsi="仿宋"/>
          <w:sz w:val="30"/>
          <w:szCs w:val="30"/>
        </w:rPr>
      </w:pPr>
    </w:p>
    <w:p w:rsidR="00A8704B" w:rsidRPr="00AC46B2" w:rsidRDefault="00A8704B" w:rsidP="00AC46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jc w:val="center"/>
        <w:rPr>
          <w:rFonts w:ascii="仿宋" w:eastAsia="仿宋" w:hAnsi="仿宋"/>
          <w:b/>
          <w:sz w:val="30"/>
          <w:szCs w:val="30"/>
        </w:rPr>
      </w:pPr>
    </w:p>
    <w:sectPr w:rsidR="00A8704B" w:rsidRPr="00AC46B2" w:rsidSect="00792ABB">
      <w:footerReference w:type="even" r:id="rId8"/>
      <w:footerReference w:type="default" r:id="rId9"/>
      <w:pgSz w:w="11907" w:h="16840" w:code="9"/>
      <w:pgMar w:top="1440" w:right="1588" w:bottom="1440" w:left="1588"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48DC" w:rsidRDefault="003548DC" w:rsidP="000F0820">
      <w:r>
        <w:separator/>
      </w:r>
    </w:p>
  </w:endnote>
  <w:endnote w:type="continuationSeparator" w:id="0">
    <w:p w:rsidR="003548DC" w:rsidRDefault="003548DC" w:rsidP="000F08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A40" w:rsidRPr="00D62A40" w:rsidRDefault="00D62A40" w:rsidP="00D62A40">
    <w:pPr>
      <w:pStyle w:val="a8"/>
      <w:ind w:firstLineChars="50" w:firstLine="140"/>
      <w:rPr>
        <w:rFonts w:ascii="宋体" w:hAnsi="宋体"/>
        <w:sz w:val="28"/>
        <w:szCs w:val="28"/>
      </w:rPr>
    </w:pPr>
    <w:r w:rsidRPr="00D62A40">
      <w:rPr>
        <w:rFonts w:ascii="宋体" w:hAnsi="宋体"/>
        <w:sz w:val="28"/>
        <w:szCs w:val="28"/>
      </w:rPr>
      <w:fldChar w:fldCharType="begin"/>
    </w:r>
    <w:r w:rsidRPr="00D62A40">
      <w:rPr>
        <w:rFonts w:ascii="宋体" w:hAnsi="宋体"/>
        <w:sz w:val="28"/>
        <w:szCs w:val="28"/>
      </w:rPr>
      <w:instrText xml:space="preserve"> PAGE   \* MERGEFORMAT </w:instrText>
    </w:r>
    <w:r w:rsidRPr="00D62A40">
      <w:rPr>
        <w:rFonts w:ascii="宋体" w:hAnsi="宋体"/>
        <w:sz w:val="28"/>
        <w:szCs w:val="28"/>
      </w:rPr>
      <w:fldChar w:fldCharType="separate"/>
    </w:r>
    <w:r w:rsidR="00792ABB" w:rsidRPr="00792ABB">
      <w:rPr>
        <w:rFonts w:ascii="宋体" w:hAnsi="宋体"/>
        <w:noProof/>
        <w:sz w:val="28"/>
        <w:szCs w:val="28"/>
        <w:lang w:val="zh-CN"/>
      </w:rPr>
      <w:t>4</w:t>
    </w:r>
    <w:r w:rsidRPr="00D62A40">
      <w:rPr>
        <w:rFonts w:ascii="宋体" w:hAnsi="宋体"/>
        <w:sz w:val="28"/>
        <w:szCs w:val="2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768" w:rsidRDefault="004D2768" w:rsidP="00792ABB">
    <w:pPr>
      <w:pStyle w:val="a8"/>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48DC" w:rsidRDefault="003548DC" w:rsidP="000F0820">
      <w:r>
        <w:separator/>
      </w:r>
    </w:p>
  </w:footnote>
  <w:footnote w:type="continuationSeparator" w:id="0">
    <w:p w:rsidR="003548DC" w:rsidRDefault="003548DC" w:rsidP="000F082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20F3"/>
    <w:rsid w:val="000160B2"/>
    <w:rsid w:val="00036001"/>
    <w:rsid w:val="00036D8B"/>
    <w:rsid w:val="0005066E"/>
    <w:rsid w:val="00054149"/>
    <w:rsid w:val="00054293"/>
    <w:rsid w:val="0006363E"/>
    <w:rsid w:val="00065514"/>
    <w:rsid w:val="00092A2D"/>
    <w:rsid w:val="00095A58"/>
    <w:rsid w:val="000A07EA"/>
    <w:rsid w:val="000A2687"/>
    <w:rsid w:val="000A3D90"/>
    <w:rsid w:val="000A5FA1"/>
    <w:rsid w:val="000B0AD3"/>
    <w:rsid w:val="000D16D0"/>
    <w:rsid w:val="000F0820"/>
    <w:rsid w:val="000F0D64"/>
    <w:rsid w:val="000F51D5"/>
    <w:rsid w:val="000F610B"/>
    <w:rsid w:val="00103FF4"/>
    <w:rsid w:val="001056A3"/>
    <w:rsid w:val="0011155F"/>
    <w:rsid w:val="00114704"/>
    <w:rsid w:val="00130C04"/>
    <w:rsid w:val="00131FF2"/>
    <w:rsid w:val="00134D33"/>
    <w:rsid w:val="001432C9"/>
    <w:rsid w:val="00143531"/>
    <w:rsid w:val="00150092"/>
    <w:rsid w:val="001610D2"/>
    <w:rsid w:val="00166FF3"/>
    <w:rsid w:val="00181A6F"/>
    <w:rsid w:val="0018513E"/>
    <w:rsid w:val="001A1D84"/>
    <w:rsid w:val="001A40A3"/>
    <w:rsid w:val="001B3451"/>
    <w:rsid w:val="001C12C7"/>
    <w:rsid w:val="001C4CA0"/>
    <w:rsid w:val="001F0600"/>
    <w:rsid w:val="00203450"/>
    <w:rsid w:val="00212860"/>
    <w:rsid w:val="0021351B"/>
    <w:rsid w:val="0022271E"/>
    <w:rsid w:val="0022541C"/>
    <w:rsid w:val="00226B25"/>
    <w:rsid w:val="00233C15"/>
    <w:rsid w:val="00234552"/>
    <w:rsid w:val="002348D3"/>
    <w:rsid w:val="00236CF7"/>
    <w:rsid w:val="002469E6"/>
    <w:rsid w:val="002663AF"/>
    <w:rsid w:val="002747A1"/>
    <w:rsid w:val="00282682"/>
    <w:rsid w:val="00291261"/>
    <w:rsid w:val="0029540E"/>
    <w:rsid w:val="002A0683"/>
    <w:rsid w:val="002B3833"/>
    <w:rsid w:val="002B3AE2"/>
    <w:rsid w:val="002C6545"/>
    <w:rsid w:val="002D4EC2"/>
    <w:rsid w:val="002D5044"/>
    <w:rsid w:val="002E17DF"/>
    <w:rsid w:val="002E31F9"/>
    <w:rsid w:val="002F278F"/>
    <w:rsid w:val="00304D57"/>
    <w:rsid w:val="00324060"/>
    <w:rsid w:val="00330C3D"/>
    <w:rsid w:val="003502C2"/>
    <w:rsid w:val="003548DC"/>
    <w:rsid w:val="00357DEA"/>
    <w:rsid w:val="003B1B6C"/>
    <w:rsid w:val="003B3277"/>
    <w:rsid w:val="003B7A5C"/>
    <w:rsid w:val="003C2E58"/>
    <w:rsid w:val="003C4B54"/>
    <w:rsid w:val="003D5208"/>
    <w:rsid w:val="00414AB3"/>
    <w:rsid w:val="00417917"/>
    <w:rsid w:val="00417A40"/>
    <w:rsid w:val="004218AF"/>
    <w:rsid w:val="00422E03"/>
    <w:rsid w:val="00425820"/>
    <w:rsid w:val="00436B3E"/>
    <w:rsid w:val="00445C23"/>
    <w:rsid w:val="00452810"/>
    <w:rsid w:val="00455B5C"/>
    <w:rsid w:val="00457F32"/>
    <w:rsid w:val="0047118F"/>
    <w:rsid w:val="0047598A"/>
    <w:rsid w:val="00482175"/>
    <w:rsid w:val="00486DD5"/>
    <w:rsid w:val="004B08F2"/>
    <w:rsid w:val="004B2DE4"/>
    <w:rsid w:val="004C1B8F"/>
    <w:rsid w:val="004C60AB"/>
    <w:rsid w:val="004C7B05"/>
    <w:rsid w:val="004D2768"/>
    <w:rsid w:val="004F29D8"/>
    <w:rsid w:val="004F326B"/>
    <w:rsid w:val="0052144B"/>
    <w:rsid w:val="005270F6"/>
    <w:rsid w:val="0057675E"/>
    <w:rsid w:val="00581818"/>
    <w:rsid w:val="00584248"/>
    <w:rsid w:val="0058675D"/>
    <w:rsid w:val="005A2A3D"/>
    <w:rsid w:val="005B1518"/>
    <w:rsid w:val="005C7772"/>
    <w:rsid w:val="005D6E07"/>
    <w:rsid w:val="005E5E1C"/>
    <w:rsid w:val="005E6BA9"/>
    <w:rsid w:val="005F5A14"/>
    <w:rsid w:val="00610819"/>
    <w:rsid w:val="00623B92"/>
    <w:rsid w:val="00632BC6"/>
    <w:rsid w:val="00633EAE"/>
    <w:rsid w:val="00636CF5"/>
    <w:rsid w:val="00637185"/>
    <w:rsid w:val="00660354"/>
    <w:rsid w:val="00660739"/>
    <w:rsid w:val="00664F29"/>
    <w:rsid w:val="00685BBC"/>
    <w:rsid w:val="00690BE8"/>
    <w:rsid w:val="0069269B"/>
    <w:rsid w:val="00695130"/>
    <w:rsid w:val="00696DB5"/>
    <w:rsid w:val="006A4655"/>
    <w:rsid w:val="006A57ED"/>
    <w:rsid w:val="006B2285"/>
    <w:rsid w:val="006C17A8"/>
    <w:rsid w:val="006C33D4"/>
    <w:rsid w:val="006C35BB"/>
    <w:rsid w:val="006C48FC"/>
    <w:rsid w:val="006C49D0"/>
    <w:rsid w:val="006C5F88"/>
    <w:rsid w:val="006E015D"/>
    <w:rsid w:val="006F3C80"/>
    <w:rsid w:val="006F6425"/>
    <w:rsid w:val="00704B95"/>
    <w:rsid w:val="007229D4"/>
    <w:rsid w:val="00732375"/>
    <w:rsid w:val="007357F6"/>
    <w:rsid w:val="00742A8C"/>
    <w:rsid w:val="00746CD2"/>
    <w:rsid w:val="00750AA1"/>
    <w:rsid w:val="00755D2F"/>
    <w:rsid w:val="007854B8"/>
    <w:rsid w:val="00792ABB"/>
    <w:rsid w:val="007A0DD5"/>
    <w:rsid w:val="007B405A"/>
    <w:rsid w:val="007E2BDA"/>
    <w:rsid w:val="007E4E02"/>
    <w:rsid w:val="007F7271"/>
    <w:rsid w:val="00800692"/>
    <w:rsid w:val="00826122"/>
    <w:rsid w:val="00833D1C"/>
    <w:rsid w:val="00847C13"/>
    <w:rsid w:val="0088036B"/>
    <w:rsid w:val="00884DD9"/>
    <w:rsid w:val="008853BB"/>
    <w:rsid w:val="00895734"/>
    <w:rsid w:val="008B0D82"/>
    <w:rsid w:val="008C61F9"/>
    <w:rsid w:val="008D5385"/>
    <w:rsid w:val="008D6781"/>
    <w:rsid w:val="008E5571"/>
    <w:rsid w:val="008E5666"/>
    <w:rsid w:val="00913F3E"/>
    <w:rsid w:val="009233A7"/>
    <w:rsid w:val="0094431D"/>
    <w:rsid w:val="0095313A"/>
    <w:rsid w:val="00966CF0"/>
    <w:rsid w:val="009676E7"/>
    <w:rsid w:val="00967E77"/>
    <w:rsid w:val="009779CC"/>
    <w:rsid w:val="00983ECB"/>
    <w:rsid w:val="009A00B9"/>
    <w:rsid w:val="009B5E4D"/>
    <w:rsid w:val="009D3847"/>
    <w:rsid w:val="009E71C6"/>
    <w:rsid w:val="009E799C"/>
    <w:rsid w:val="00A142E9"/>
    <w:rsid w:val="00A26AD9"/>
    <w:rsid w:val="00A40CCD"/>
    <w:rsid w:val="00A44CF8"/>
    <w:rsid w:val="00A45ECD"/>
    <w:rsid w:val="00A52B0B"/>
    <w:rsid w:val="00A64B86"/>
    <w:rsid w:val="00A70E87"/>
    <w:rsid w:val="00A75A8A"/>
    <w:rsid w:val="00A81B47"/>
    <w:rsid w:val="00A85D08"/>
    <w:rsid w:val="00A867D0"/>
    <w:rsid w:val="00A8704B"/>
    <w:rsid w:val="00A87D30"/>
    <w:rsid w:val="00AA282D"/>
    <w:rsid w:val="00AA4EF6"/>
    <w:rsid w:val="00AC46B2"/>
    <w:rsid w:val="00AC47B3"/>
    <w:rsid w:val="00AE7ED5"/>
    <w:rsid w:val="00B00A2E"/>
    <w:rsid w:val="00B025AF"/>
    <w:rsid w:val="00B065A4"/>
    <w:rsid w:val="00B16628"/>
    <w:rsid w:val="00B22E8E"/>
    <w:rsid w:val="00B25FDE"/>
    <w:rsid w:val="00B40E7B"/>
    <w:rsid w:val="00B43A47"/>
    <w:rsid w:val="00B65CFB"/>
    <w:rsid w:val="00B77744"/>
    <w:rsid w:val="00B804D1"/>
    <w:rsid w:val="00B82550"/>
    <w:rsid w:val="00BD0AFB"/>
    <w:rsid w:val="00BD2BC8"/>
    <w:rsid w:val="00BD3D02"/>
    <w:rsid w:val="00BD5187"/>
    <w:rsid w:val="00BE6DAC"/>
    <w:rsid w:val="00C1067F"/>
    <w:rsid w:val="00C31BD6"/>
    <w:rsid w:val="00C4104A"/>
    <w:rsid w:val="00C653EC"/>
    <w:rsid w:val="00C95C12"/>
    <w:rsid w:val="00CA4975"/>
    <w:rsid w:val="00CA55F6"/>
    <w:rsid w:val="00CA6FA4"/>
    <w:rsid w:val="00CC7C1F"/>
    <w:rsid w:val="00CE7374"/>
    <w:rsid w:val="00D424CE"/>
    <w:rsid w:val="00D60E31"/>
    <w:rsid w:val="00D62A40"/>
    <w:rsid w:val="00D95E47"/>
    <w:rsid w:val="00DA58EE"/>
    <w:rsid w:val="00DA6E6A"/>
    <w:rsid w:val="00DB2BF6"/>
    <w:rsid w:val="00DB3E27"/>
    <w:rsid w:val="00DB42E9"/>
    <w:rsid w:val="00DB44B6"/>
    <w:rsid w:val="00DB5846"/>
    <w:rsid w:val="00DC3592"/>
    <w:rsid w:val="00DE7F67"/>
    <w:rsid w:val="00DF7E31"/>
    <w:rsid w:val="00E078C5"/>
    <w:rsid w:val="00E079AA"/>
    <w:rsid w:val="00E100DA"/>
    <w:rsid w:val="00E159C3"/>
    <w:rsid w:val="00E43C00"/>
    <w:rsid w:val="00E45728"/>
    <w:rsid w:val="00E6027E"/>
    <w:rsid w:val="00E667D7"/>
    <w:rsid w:val="00E67998"/>
    <w:rsid w:val="00EC4536"/>
    <w:rsid w:val="00EC7DF6"/>
    <w:rsid w:val="00ED20F3"/>
    <w:rsid w:val="00ED374B"/>
    <w:rsid w:val="00F0277C"/>
    <w:rsid w:val="00F03025"/>
    <w:rsid w:val="00F14513"/>
    <w:rsid w:val="00F257E3"/>
    <w:rsid w:val="00F419FD"/>
    <w:rsid w:val="00F474DC"/>
    <w:rsid w:val="00F55C23"/>
    <w:rsid w:val="00F57319"/>
    <w:rsid w:val="00F7024F"/>
    <w:rsid w:val="00F77E78"/>
    <w:rsid w:val="00F81A38"/>
    <w:rsid w:val="00F840F9"/>
    <w:rsid w:val="00F92A8E"/>
    <w:rsid w:val="00FA7299"/>
    <w:rsid w:val="00FB0C71"/>
    <w:rsid w:val="00FC5958"/>
    <w:rsid w:val="00FD11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D20F3"/>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660739"/>
    <w:rPr>
      <w:sz w:val="18"/>
      <w:szCs w:val="18"/>
    </w:rPr>
  </w:style>
  <w:style w:type="paragraph" w:styleId="a4">
    <w:name w:val="Date"/>
    <w:basedOn w:val="a"/>
    <w:next w:val="a"/>
    <w:rsid w:val="009233A7"/>
    <w:pPr>
      <w:ind w:leftChars="2500" w:left="100"/>
    </w:pPr>
  </w:style>
  <w:style w:type="paragraph" w:customStyle="1" w:styleId="CharCharCharCharCharCharCharCharCharCharCharCharChar">
    <w:name w:val="Char Char Char Char Char Char Char Char Char Char Char Char Char"/>
    <w:basedOn w:val="a"/>
    <w:rsid w:val="00B25FDE"/>
    <w:pPr>
      <w:widowControl/>
      <w:spacing w:after="160" w:line="240" w:lineRule="exact"/>
      <w:jc w:val="left"/>
    </w:pPr>
    <w:rPr>
      <w:rFonts w:ascii="Verdana" w:hAnsi="Verdana"/>
      <w:kern w:val="0"/>
      <w:sz w:val="20"/>
      <w:szCs w:val="20"/>
      <w:lang w:eastAsia="en-US"/>
    </w:rPr>
  </w:style>
  <w:style w:type="paragraph" w:styleId="a5">
    <w:name w:val="Body Text Indent"/>
    <w:basedOn w:val="a"/>
    <w:rsid w:val="002D4EC2"/>
    <w:pPr>
      <w:spacing w:line="570" w:lineRule="exact"/>
      <w:ind w:firstLineChars="200" w:firstLine="640"/>
    </w:pPr>
    <w:rPr>
      <w:rFonts w:ascii="仿宋_GB2312" w:eastAsia="仿宋_GB2312"/>
      <w:sz w:val="32"/>
      <w:szCs w:val="30"/>
    </w:rPr>
  </w:style>
  <w:style w:type="paragraph" w:customStyle="1" w:styleId="Char1CharCharChar">
    <w:name w:val="Char1 Char Char Char"/>
    <w:basedOn w:val="a"/>
    <w:semiHidden/>
    <w:rsid w:val="009E799C"/>
    <w:pPr>
      <w:widowControl/>
      <w:spacing w:after="160" w:line="240" w:lineRule="exact"/>
      <w:jc w:val="left"/>
    </w:pPr>
    <w:rPr>
      <w:rFonts w:ascii="Verdana" w:hAnsi="Verdana"/>
      <w:kern w:val="0"/>
      <w:sz w:val="20"/>
      <w:szCs w:val="20"/>
      <w:lang w:eastAsia="en-US"/>
    </w:rPr>
  </w:style>
  <w:style w:type="table" w:styleId="a6">
    <w:name w:val="Table Grid"/>
    <w:basedOn w:val="a1"/>
    <w:uiPriority w:val="59"/>
    <w:rsid w:val="0052144B"/>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Char"/>
    <w:rsid w:val="00792ABB"/>
    <w:pPr>
      <w:tabs>
        <w:tab w:val="center" w:pos="4153"/>
        <w:tab w:val="right" w:pos="8306"/>
      </w:tabs>
      <w:snapToGrid w:val="0"/>
      <w:jc w:val="center"/>
    </w:pPr>
    <w:rPr>
      <w:sz w:val="18"/>
      <w:szCs w:val="18"/>
    </w:rPr>
  </w:style>
  <w:style w:type="character" w:customStyle="1" w:styleId="Char">
    <w:name w:val="页眉 Char"/>
    <w:basedOn w:val="a0"/>
    <w:link w:val="a7"/>
    <w:rsid w:val="00792ABB"/>
    <w:rPr>
      <w:kern w:val="2"/>
      <w:sz w:val="18"/>
      <w:szCs w:val="18"/>
    </w:rPr>
  </w:style>
  <w:style w:type="paragraph" w:styleId="a8">
    <w:name w:val="footer"/>
    <w:basedOn w:val="a"/>
    <w:link w:val="Char0"/>
    <w:uiPriority w:val="99"/>
    <w:rsid w:val="000F0820"/>
    <w:pPr>
      <w:tabs>
        <w:tab w:val="center" w:pos="4153"/>
        <w:tab w:val="right" w:pos="8306"/>
      </w:tabs>
      <w:snapToGrid w:val="0"/>
      <w:jc w:val="left"/>
    </w:pPr>
    <w:rPr>
      <w:sz w:val="18"/>
      <w:szCs w:val="18"/>
    </w:rPr>
  </w:style>
  <w:style w:type="character" w:customStyle="1" w:styleId="Char0">
    <w:name w:val="页脚 Char"/>
    <w:basedOn w:val="a0"/>
    <w:link w:val="a8"/>
    <w:uiPriority w:val="99"/>
    <w:rsid w:val="000F0820"/>
    <w:rPr>
      <w:kern w:val="2"/>
      <w:sz w:val="18"/>
      <w:szCs w:val="18"/>
    </w:rPr>
  </w:style>
  <w:style w:type="paragraph" w:customStyle="1" w:styleId="style4">
    <w:name w:val="style4"/>
    <w:basedOn w:val="a"/>
    <w:rsid w:val="00DB3E27"/>
    <w:pPr>
      <w:widowControl/>
      <w:spacing w:before="100" w:beforeAutospacing="1" w:after="100" w:afterAutospacing="1"/>
      <w:jc w:val="left"/>
    </w:pPr>
    <w:rPr>
      <w:rFonts w:ascii="宋体" w:hAnsi="宋体"/>
      <w:color w:val="000000"/>
      <w:kern w:val="0"/>
      <w:sz w:val="18"/>
      <w:szCs w:val="18"/>
    </w:rPr>
  </w:style>
  <w:style w:type="paragraph" w:styleId="a9">
    <w:name w:val="Normal (Web)"/>
    <w:basedOn w:val="a"/>
    <w:rsid w:val="00DB3E27"/>
    <w:pPr>
      <w:widowControl/>
      <w:spacing w:before="100" w:beforeAutospacing="1" w:after="100" w:afterAutospacing="1"/>
      <w:jc w:val="left"/>
    </w:pPr>
    <w:rPr>
      <w:rFonts w:ascii="宋体" w:hAnsi="宋体" w:cs="宋体"/>
      <w:kern w:val="0"/>
      <w:sz w:val="24"/>
    </w:rPr>
  </w:style>
  <w:style w:type="character" w:customStyle="1" w:styleId="style11">
    <w:name w:val="style11"/>
    <w:rsid w:val="00DB3E27"/>
    <w:rPr>
      <w:sz w:val="24"/>
      <w:szCs w:val="24"/>
    </w:rPr>
  </w:style>
  <w:style w:type="paragraph" w:styleId="HTML">
    <w:name w:val="HTML Preformatted"/>
    <w:basedOn w:val="a"/>
    <w:link w:val="HTMLChar"/>
    <w:rsid w:val="00A8704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character" w:customStyle="1" w:styleId="HTMLChar">
    <w:name w:val="HTML 预设格式 Char"/>
    <w:basedOn w:val="a0"/>
    <w:link w:val="HTML"/>
    <w:rsid w:val="00A8704B"/>
    <w:rPr>
      <w:rFonts w:ascii="宋体" w:hAnsi="宋体" w:cs="宋体"/>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D20F3"/>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660739"/>
    <w:rPr>
      <w:sz w:val="18"/>
      <w:szCs w:val="18"/>
    </w:rPr>
  </w:style>
  <w:style w:type="paragraph" w:styleId="a4">
    <w:name w:val="Date"/>
    <w:basedOn w:val="a"/>
    <w:next w:val="a"/>
    <w:rsid w:val="009233A7"/>
    <w:pPr>
      <w:ind w:leftChars="2500" w:left="100"/>
    </w:pPr>
  </w:style>
  <w:style w:type="paragraph" w:customStyle="1" w:styleId="CharCharCharCharCharCharCharCharCharCharCharCharChar">
    <w:name w:val="Char Char Char Char Char Char Char Char Char Char Char Char Char"/>
    <w:basedOn w:val="a"/>
    <w:rsid w:val="00B25FDE"/>
    <w:pPr>
      <w:widowControl/>
      <w:spacing w:after="160" w:line="240" w:lineRule="exact"/>
      <w:jc w:val="left"/>
    </w:pPr>
    <w:rPr>
      <w:rFonts w:ascii="Verdana" w:hAnsi="Verdana"/>
      <w:kern w:val="0"/>
      <w:sz w:val="20"/>
      <w:szCs w:val="20"/>
      <w:lang w:eastAsia="en-US"/>
    </w:rPr>
  </w:style>
  <w:style w:type="paragraph" w:styleId="a5">
    <w:name w:val="Body Text Indent"/>
    <w:basedOn w:val="a"/>
    <w:rsid w:val="002D4EC2"/>
    <w:pPr>
      <w:spacing w:line="570" w:lineRule="exact"/>
      <w:ind w:firstLineChars="200" w:firstLine="640"/>
    </w:pPr>
    <w:rPr>
      <w:rFonts w:ascii="仿宋_GB2312" w:eastAsia="仿宋_GB2312"/>
      <w:sz w:val="32"/>
      <w:szCs w:val="30"/>
    </w:rPr>
  </w:style>
  <w:style w:type="paragraph" w:customStyle="1" w:styleId="Char1CharCharChar">
    <w:name w:val="Char1 Char Char Char"/>
    <w:basedOn w:val="a"/>
    <w:semiHidden/>
    <w:rsid w:val="009E799C"/>
    <w:pPr>
      <w:widowControl/>
      <w:spacing w:after="160" w:line="240" w:lineRule="exact"/>
      <w:jc w:val="left"/>
    </w:pPr>
    <w:rPr>
      <w:rFonts w:ascii="Verdana" w:hAnsi="Verdana"/>
      <w:kern w:val="0"/>
      <w:sz w:val="20"/>
      <w:szCs w:val="20"/>
      <w:lang w:eastAsia="en-US"/>
    </w:rPr>
  </w:style>
  <w:style w:type="table" w:styleId="a6">
    <w:name w:val="Table Grid"/>
    <w:basedOn w:val="a1"/>
    <w:uiPriority w:val="59"/>
    <w:rsid w:val="0052144B"/>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Char"/>
    <w:rsid w:val="00792ABB"/>
    <w:pPr>
      <w:tabs>
        <w:tab w:val="center" w:pos="4153"/>
        <w:tab w:val="right" w:pos="8306"/>
      </w:tabs>
      <w:snapToGrid w:val="0"/>
      <w:jc w:val="center"/>
    </w:pPr>
    <w:rPr>
      <w:sz w:val="18"/>
      <w:szCs w:val="18"/>
    </w:rPr>
  </w:style>
  <w:style w:type="character" w:customStyle="1" w:styleId="Char">
    <w:name w:val="页眉 Char"/>
    <w:basedOn w:val="a0"/>
    <w:link w:val="a7"/>
    <w:rsid w:val="00792ABB"/>
    <w:rPr>
      <w:kern w:val="2"/>
      <w:sz w:val="18"/>
      <w:szCs w:val="18"/>
    </w:rPr>
  </w:style>
  <w:style w:type="paragraph" w:styleId="a8">
    <w:name w:val="footer"/>
    <w:basedOn w:val="a"/>
    <w:link w:val="Char0"/>
    <w:uiPriority w:val="99"/>
    <w:rsid w:val="000F0820"/>
    <w:pPr>
      <w:tabs>
        <w:tab w:val="center" w:pos="4153"/>
        <w:tab w:val="right" w:pos="8306"/>
      </w:tabs>
      <w:snapToGrid w:val="0"/>
      <w:jc w:val="left"/>
    </w:pPr>
    <w:rPr>
      <w:sz w:val="18"/>
      <w:szCs w:val="18"/>
    </w:rPr>
  </w:style>
  <w:style w:type="character" w:customStyle="1" w:styleId="Char0">
    <w:name w:val="页脚 Char"/>
    <w:basedOn w:val="a0"/>
    <w:link w:val="a8"/>
    <w:uiPriority w:val="99"/>
    <w:rsid w:val="000F0820"/>
    <w:rPr>
      <w:kern w:val="2"/>
      <w:sz w:val="18"/>
      <w:szCs w:val="18"/>
    </w:rPr>
  </w:style>
  <w:style w:type="paragraph" w:customStyle="1" w:styleId="style4">
    <w:name w:val="style4"/>
    <w:basedOn w:val="a"/>
    <w:rsid w:val="00DB3E27"/>
    <w:pPr>
      <w:widowControl/>
      <w:spacing w:before="100" w:beforeAutospacing="1" w:after="100" w:afterAutospacing="1"/>
      <w:jc w:val="left"/>
    </w:pPr>
    <w:rPr>
      <w:rFonts w:ascii="宋体" w:hAnsi="宋体"/>
      <w:color w:val="000000"/>
      <w:kern w:val="0"/>
      <w:sz w:val="18"/>
      <w:szCs w:val="18"/>
    </w:rPr>
  </w:style>
  <w:style w:type="paragraph" w:styleId="a9">
    <w:name w:val="Normal (Web)"/>
    <w:basedOn w:val="a"/>
    <w:rsid w:val="00DB3E27"/>
    <w:pPr>
      <w:widowControl/>
      <w:spacing w:before="100" w:beforeAutospacing="1" w:after="100" w:afterAutospacing="1"/>
      <w:jc w:val="left"/>
    </w:pPr>
    <w:rPr>
      <w:rFonts w:ascii="宋体" w:hAnsi="宋体" w:cs="宋体"/>
      <w:kern w:val="0"/>
      <w:sz w:val="24"/>
    </w:rPr>
  </w:style>
  <w:style w:type="character" w:customStyle="1" w:styleId="style11">
    <w:name w:val="style11"/>
    <w:rsid w:val="00DB3E27"/>
    <w:rPr>
      <w:sz w:val="24"/>
      <w:szCs w:val="24"/>
    </w:rPr>
  </w:style>
  <w:style w:type="paragraph" w:styleId="HTML">
    <w:name w:val="HTML Preformatted"/>
    <w:basedOn w:val="a"/>
    <w:link w:val="HTMLChar"/>
    <w:rsid w:val="00A8704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character" w:customStyle="1" w:styleId="HTMLChar">
    <w:name w:val="HTML 预设格式 Char"/>
    <w:basedOn w:val="a0"/>
    <w:link w:val="HTML"/>
    <w:rsid w:val="00A8704B"/>
    <w:rPr>
      <w:rFonts w:ascii="宋体" w:hAnsi="宋体" w:cs="宋体"/>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45487701">
      <w:bodyDiv w:val="1"/>
      <w:marLeft w:val="0"/>
      <w:marRight w:val="0"/>
      <w:marTop w:val="0"/>
      <w:marBottom w:val="0"/>
      <w:divBdr>
        <w:top w:val="none" w:sz="0" w:space="0" w:color="auto"/>
        <w:left w:val="none" w:sz="0" w:space="0" w:color="auto"/>
        <w:bottom w:val="none" w:sz="0" w:space="0" w:color="auto"/>
        <w:right w:val="none" w:sz="0" w:space="0" w:color="auto"/>
      </w:divBdr>
      <w:divsChild>
        <w:div w:id="1362322215">
          <w:marLeft w:val="0"/>
          <w:marRight w:val="0"/>
          <w:marTop w:val="0"/>
          <w:marBottom w:val="0"/>
          <w:divBdr>
            <w:top w:val="none" w:sz="0" w:space="0" w:color="auto"/>
            <w:left w:val="none" w:sz="0" w:space="0" w:color="auto"/>
            <w:bottom w:val="none" w:sz="0" w:space="0" w:color="auto"/>
            <w:right w:val="none" w:sz="0" w:space="0" w:color="auto"/>
          </w:divBdr>
          <w:divsChild>
            <w:div w:id="2029791924">
              <w:marLeft w:val="0"/>
              <w:marRight w:val="0"/>
              <w:marTop w:val="0"/>
              <w:marBottom w:val="0"/>
              <w:divBdr>
                <w:top w:val="none" w:sz="0" w:space="0" w:color="auto"/>
                <w:left w:val="none" w:sz="0" w:space="0" w:color="auto"/>
                <w:bottom w:val="none" w:sz="0" w:space="0" w:color="auto"/>
                <w:right w:val="none" w:sz="0" w:space="0" w:color="auto"/>
              </w:divBdr>
              <w:divsChild>
                <w:div w:id="1972981779">
                  <w:marLeft w:val="0"/>
                  <w:marRight w:val="0"/>
                  <w:marTop w:val="0"/>
                  <w:marBottom w:val="0"/>
                  <w:divBdr>
                    <w:top w:val="none" w:sz="0" w:space="0" w:color="auto"/>
                    <w:left w:val="none" w:sz="0" w:space="0" w:color="auto"/>
                    <w:bottom w:val="none" w:sz="0" w:space="0" w:color="auto"/>
                    <w:right w:val="none" w:sz="0" w:space="0" w:color="auto"/>
                  </w:divBdr>
                  <w:divsChild>
                    <w:div w:id="1272516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51C2CD5-AE97-4D39-952E-A904BB8BFD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TotalTime>
  <Pages>1</Pages>
  <Words>287</Words>
  <Characters>1636</Characters>
  <Application>Microsoft Office Word</Application>
  <DocSecurity>0</DocSecurity>
  <Lines>13</Lines>
  <Paragraphs>3</Paragraphs>
  <ScaleCrop>false</ScaleCrop>
  <Company>MC SYSTEM</Company>
  <LinksUpToDate>false</LinksUpToDate>
  <CharactersWithSpaces>1920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沪建集建校〔2008〕10号</dc:title>
  <dc:creator>MC SYSTEM</dc:creator>
  <cp:lastModifiedBy>pc</cp:lastModifiedBy>
  <cp:revision>32</cp:revision>
  <cp:lastPrinted>2018-01-11T01:26:00Z</cp:lastPrinted>
  <dcterms:created xsi:type="dcterms:W3CDTF">2017-06-21T01:33:00Z</dcterms:created>
  <dcterms:modified xsi:type="dcterms:W3CDTF">2019-09-16T06:16:00Z</dcterms:modified>
</cp:coreProperties>
</file>