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2D" w:rsidRDefault="00AF6B2D" w:rsidP="00AF6B2D">
      <w:pPr>
        <w:widowControl/>
        <w:autoSpaceDE w:val="0"/>
        <w:autoSpaceDN w:val="0"/>
        <w:adjustRightInd w:val="0"/>
        <w:jc w:val="center"/>
        <w:rPr>
          <w:rFonts w:ascii="宋体" w:eastAsia="宋体" w:cs="宋体"/>
          <w:color w:val="BE0004"/>
          <w:kern w:val="0"/>
          <w:sz w:val="36"/>
          <w:szCs w:val="36"/>
        </w:rPr>
      </w:pPr>
      <w:r>
        <w:rPr>
          <w:rFonts w:ascii="宋体" w:eastAsia="宋体" w:cs="宋体" w:hint="eastAsia"/>
          <w:color w:val="BE0004"/>
          <w:kern w:val="0"/>
          <w:sz w:val="36"/>
          <w:szCs w:val="36"/>
        </w:rPr>
        <w:t>学</w:t>
      </w:r>
      <w:bookmarkStart w:id="0" w:name="_GoBack"/>
      <w:bookmarkEnd w:id="0"/>
      <w:r>
        <w:rPr>
          <w:rFonts w:ascii="宋体" w:eastAsia="宋体" w:cs="宋体" w:hint="eastAsia"/>
          <w:color w:val="BE0004"/>
          <w:kern w:val="0"/>
          <w:sz w:val="36"/>
          <w:szCs w:val="36"/>
        </w:rPr>
        <w:t>校在</w:t>
      </w:r>
      <w:r>
        <w:rPr>
          <w:rFonts w:ascii="宋体" w:eastAsia="宋体" w:cs="宋体"/>
          <w:color w:val="BE0004"/>
          <w:kern w:val="0"/>
          <w:sz w:val="36"/>
          <w:szCs w:val="36"/>
        </w:rPr>
        <w:t>2018</w:t>
      </w:r>
      <w:r>
        <w:rPr>
          <w:rFonts w:ascii="宋体" w:eastAsia="宋体" w:cs="宋体" w:hint="eastAsia"/>
          <w:color w:val="BE0004"/>
          <w:kern w:val="0"/>
          <w:sz w:val="36"/>
          <w:szCs w:val="36"/>
        </w:rPr>
        <w:t>年全国职业院校技能大赛中荣获</w:t>
      </w:r>
      <w:r>
        <w:rPr>
          <w:rFonts w:ascii="宋体" w:eastAsia="宋体" w:cs="宋体"/>
          <w:color w:val="BE0004"/>
          <w:kern w:val="0"/>
          <w:sz w:val="36"/>
          <w:szCs w:val="36"/>
        </w:rPr>
        <w:t>2</w:t>
      </w:r>
      <w:r>
        <w:rPr>
          <w:rFonts w:ascii="宋体" w:eastAsia="宋体" w:cs="宋体" w:hint="eastAsia"/>
          <w:color w:val="BE0004"/>
          <w:kern w:val="0"/>
          <w:sz w:val="36"/>
          <w:szCs w:val="36"/>
        </w:rPr>
        <w:t>个团体二等奖</w:t>
      </w:r>
    </w:p>
    <w:p w:rsidR="00AF6B2D" w:rsidRDefault="00AF6B2D" w:rsidP="00AF6B2D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26"/>
          <w:szCs w:val="26"/>
        </w:rPr>
        <w:t>2018-06-12 15:40:29</w:t>
      </w:r>
    </w:p>
    <w:p w:rsidR="00AF6B2D" w:rsidRDefault="00AF6B2D" w:rsidP="00AF6B2D">
      <w:pPr>
        <w:widowControl/>
        <w:autoSpaceDE w:val="0"/>
        <w:autoSpaceDN w:val="0"/>
        <w:adjustRightInd w:val="0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kern w:val="0"/>
          <w:sz w:val="36"/>
          <w:szCs w:val="36"/>
        </w:rPr>
        <w:t> </w:t>
      </w:r>
    </w:p>
    <w:p w:rsidR="00AF6B2D" w:rsidRDefault="00AF6B2D" w:rsidP="00AF6B2D">
      <w:pPr>
        <w:widowControl/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 w:hint="eastAsia"/>
          <w:noProof/>
          <w:kern w:val="0"/>
          <w:sz w:val="26"/>
          <w:szCs w:val="26"/>
        </w:rPr>
        <w:drawing>
          <wp:inline distT="0" distB="0" distL="0" distR="0">
            <wp:extent cx="4572000" cy="1574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2D" w:rsidRDefault="00AF6B2D" w:rsidP="00AF6B2D">
      <w:pPr>
        <w:widowControl/>
        <w:autoSpaceDE w:val="0"/>
        <w:autoSpaceDN w:val="0"/>
        <w:adjustRightInd w:val="0"/>
        <w:ind w:firstLine="746"/>
        <w:rPr>
          <w:rFonts w:ascii="宋体" w:eastAsia="宋体" w:cs="宋体"/>
          <w:kern w:val="0"/>
          <w:sz w:val="26"/>
          <w:szCs w:val="26"/>
        </w:rPr>
      </w:pPr>
      <w:r>
        <w:rPr>
          <w:rFonts w:ascii="宋体" w:eastAsia="宋体" w:cs="宋体"/>
          <w:kern w:val="0"/>
          <w:sz w:val="36"/>
          <w:szCs w:val="36"/>
        </w:rPr>
        <w:t>2018</w:t>
      </w:r>
      <w:r>
        <w:rPr>
          <w:rFonts w:ascii="宋体" w:eastAsia="宋体" w:cs="宋体" w:hint="eastAsia"/>
          <w:kern w:val="0"/>
          <w:sz w:val="36"/>
          <w:szCs w:val="36"/>
        </w:rPr>
        <w:t>年全国职业院校技能大赛（中职组）建筑</w:t>
      </w:r>
      <w:r>
        <w:rPr>
          <w:rFonts w:ascii="宋体" w:eastAsia="宋体" w:cs="宋体"/>
          <w:kern w:val="0"/>
          <w:sz w:val="36"/>
          <w:szCs w:val="36"/>
        </w:rPr>
        <w:t>CAD</w:t>
      </w:r>
      <w:r>
        <w:rPr>
          <w:rFonts w:ascii="宋体" w:eastAsia="宋体" w:cs="宋体" w:hint="eastAsia"/>
          <w:kern w:val="0"/>
          <w:sz w:val="36"/>
          <w:szCs w:val="36"/>
        </w:rPr>
        <w:t>项目和工程测量项目于</w:t>
      </w:r>
      <w:r>
        <w:rPr>
          <w:rFonts w:ascii="宋体" w:eastAsia="宋体" w:cs="宋体"/>
          <w:kern w:val="0"/>
          <w:sz w:val="36"/>
          <w:szCs w:val="36"/>
        </w:rPr>
        <w:t>6</w:t>
      </w:r>
      <w:r>
        <w:rPr>
          <w:rFonts w:ascii="宋体" w:eastAsia="宋体" w:cs="宋体" w:hint="eastAsia"/>
          <w:kern w:val="0"/>
          <w:sz w:val="36"/>
          <w:szCs w:val="36"/>
        </w:rPr>
        <w:t>月</w:t>
      </w:r>
      <w:r>
        <w:rPr>
          <w:rFonts w:ascii="宋体" w:eastAsia="宋体" w:cs="宋体"/>
          <w:kern w:val="0"/>
          <w:sz w:val="36"/>
          <w:szCs w:val="36"/>
        </w:rPr>
        <w:t>9</w:t>
      </w:r>
      <w:r>
        <w:rPr>
          <w:rFonts w:ascii="宋体" w:eastAsia="宋体" w:cs="宋体" w:hint="eastAsia"/>
          <w:kern w:val="0"/>
          <w:sz w:val="36"/>
          <w:szCs w:val="36"/>
        </w:rPr>
        <w:t>日、</w:t>
      </w:r>
      <w:r>
        <w:rPr>
          <w:rFonts w:ascii="宋体" w:eastAsia="宋体" w:cs="宋体"/>
          <w:kern w:val="0"/>
          <w:sz w:val="36"/>
          <w:szCs w:val="36"/>
        </w:rPr>
        <w:t>10</w:t>
      </w:r>
      <w:r>
        <w:rPr>
          <w:rFonts w:ascii="宋体" w:eastAsia="宋体" w:cs="宋体" w:hint="eastAsia"/>
          <w:kern w:val="0"/>
          <w:sz w:val="36"/>
          <w:szCs w:val="36"/>
        </w:rPr>
        <w:t>日在南京工程高等职业学校如期举行，我校建筑</w:t>
      </w:r>
      <w:r>
        <w:rPr>
          <w:rFonts w:ascii="宋体" w:eastAsia="宋体" w:cs="宋体"/>
          <w:kern w:val="0"/>
          <w:sz w:val="36"/>
          <w:szCs w:val="36"/>
        </w:rPr>
        <w:t>CAD</w:t>
      </w:r>
      <w:r>
        <w:rPr>
          <w:rFonts w:ascii="宋体" w:eastAsia="宋体" w:cs="宋体" w:hint="eastAsia"/>
          <w:kern w:val="0"/>
          <w:sz w:val="36"/>
          <w:szCs w:val="36"/>
        </w:rPr>
        <w:t>项目团队与工程测量团队披荆斩棘，荣获</w:t>
      </w:r>
      <w:r>
        <w:rPr>
          <w:rFonts w:ascii="宋体" w:eastAsia="宋体" w:cs="宋体"/>
          <w:kern w:val="0"/>
          <w:sz w:val="36"/>
          <w:szCs w:val="36"/>
        </w:rPr>
        <w:t>2</w:t>
      </w:r>
      <w:r>
        <w:rPr>
          <w:rFonts w:ascii="宋体" w:eastAsia="宋体" w:cs="宋体" w:hint="eastAsia"/>
          <w:kern w:val="0"/>
          <w:sz w:val="36"/>
          <w:szCs w:val="36"/>
        </w:rPr>
        <w:t>个团体二等奖。</w:t>
      </w:r>
    </w:p>
    <w:p w:rsidR="00AF6B2D" w:rsidRDefault="00AF6B2D" w:rsidP="00AF6B2D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Times" w:eastAsia="宋体" w:hAnsi="Times" w:cs="Times"/>
          <w:noProof/>
          <w:kern w:val="0"/>
          <w:sz w:val="38"/>
          <w:szCs w:val="38"/>
        </w:rPr>
        <w:drawing>
          <wp:inline distT="0" distB="0" distL="0" distR="0">
            <wp:extent cx="2667000" cy="2032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2D" w:rsidRDefault="00AF6B2D" w:rsidP="00AF6B2D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kern w:val="0"/>
          <w:sz w:val="36"/>
          <w:szCs w:val="36"/>
        </w:rPr>
        <w:t>参加本届全国职业技能大赛的团队分别是赵晓峰、喻璠平、赵丽明老师带队的建筑</w:t>
      </w:r>
      <w:r>
        <w:rPr>
          <w:rFonts w:ascii="宋体" w:eastAsia="宋体" w:hAnsi="Times" w:cs="宋体"/>
          <w:kern w:val="0"/>
          <w:sz w:val="36"/>
          <w:szCs w:val="36"/>
        </w:rPr>
        <w:t>CAD</w:t>
      </w:r>
      <w:r>
        <w:rPr>
          <w:rFonts w:ascii="宋体" w:eastAsia="宋体" w:hAnsi="Times" w:cs="宋体" w:hint="eastAsia"/>
          <w:kern w:val="0"/>
          <w:sz w:val="36"/>
          <w:szCs w:val="36"/>
        </w:rPr>
        <w:t>项目团队，陈钦梅、</w:t>
      </w:r>
      <w:r>
        <w:rPr>
          <w:rFonts w:ascii="宋体" w:eastAsia="宋体" w:hAnsi="Times" w:cs="宋体" w:hint="eastAsia"/>
          <w:kern w:val="0"/>
          <w:sz w:val="36"/>
          <w:szCs w:val="36"/>
        </w:rPr>
        <w:lastRenderedPageBreak/>
        <w:t>王艳、许天老师带队的工程测量团队。为了准备本届国赛，学校严格选拔参赛选手，充分利用寒假及课余、周末时间加强训练，指导教师积极参加比赛项目的调整说明会，并基于以往的参赛经验，不断完善训练计划，最终踏上国赛舞台。</w:t>
      </w:r>
    </w:p>
    <w:p w:rsidR="00AF6B2D" w:rsidRDefault="00AF6B2D" w:rsidP="00AF6B2D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Times" w:eastAsia="宋体" w:hAnsi="Times" w:cs="Times"/>
          <w:noProof/>
          <w:kern w:val="0"/>
          <w:sz w:val="38"/>
          <w:szCs w:val="38"/>
        </w:rPr>
        <w:drawing>
          <wp:inline distT="0" distB="0" distL="0" distR="0">
            <wp:extent cx="2667000" cy="1993900"/>
            <wp:effectExtent l="0" t="0" r="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2D" w:rsidRDefault="00AF6B2D" w:rsidP="00AF6B2D">
      <w:pPr>
        <w:widowControl/>
        <w:autoSpaceDE w:val="0"/>
        <w:autoSpaceDN w:val="0"/>
        <w:adjustRightInd w:val="0"/>
        <w:jc w:val="left"/>
        <w:rPr>
          <w:rFonts w:ascii="宋体" w:eastAsia="宋体" w:hAnsi="Times" w:cs="宋体"/>
          <w:kern w:val="0"/>
          <w:sz w:val="26"/>
          <w:szCs w:val="26"/>
        </w:rPr>
      </w:pPr>
      <w:r>
        <w:rPr>
          <w:rFonts w:ascii="宋体" w:eastAsia="宋体" w:hAnsi="Times" w:cs="宋体" w:hint="eastAsia"/>
          <w:kern w:val="0"/>
          <w:sz w:val="36"/>
          <w:szCs w:val="36"/>
        </w:rPr>
        <w:t>比赛当日一直飘着小雨，比赛正式开始时，雨点逐渐密集，最后变成瓢泼大雨，给室外比赛的选手带来了挑战。我校选手冒着风雨，沉着应对，纵使衣服全湿透，鞋子变成水瓢，精神仍然保持高度集中，克服风雨天气造成的场地湿滑、视线受阻等不利因素的干扰，坚持展现出最好状态，最终荣获</w:t>
      </w:r>
      <w:r>
        <w:rPr>
          <w:rFonts w:ascii="宋体" w:eastAsia="宋体" w:hAnsi="Times" w:cs="宋体"/>
          <w:kern w:val="0"/>
          <w:sz w:val="36"/>
          <w:szCs w:val="36"/>
        </w:rPr>
        <w:t>2</w:t>
      </w:r>
      <w:r>
        <w:rPr>
          <w:rFonts w:ascii="宋体" w:eastAsia="宋体" w:hAnsi="Times" w:cs="宋体" w:hint="eastAsia"/>
          <w:kern w:val="0"/>
          <w:sz w:val="36"/>
          <w:szCs w:val="36"/>
        </w:rPr>
        <w:t>个团体二等奖。</w:t>
      </w:r>
    </w:p>
    <w:p w:rsidR="00CD0703" w:rsidRDefault="00AF6B2D" w:rsidP="00AF6B2D">
      <w:r>
        <w:rPr>
          <w:rFonts w:ascii="宋体" w:eastAsia="宋体" w:hAnsi="Times" w:cs="宋体" w:hint="eastAsia"/>
          <w:kern w:val="0"/>
          <w:sz w:val="36"/>
          <w:szCs w:val="36"/>
        </w:rPr>
        <w:t>学非探其花，要自拨其根。名为“赛”，实为“学”，不断变化的职业需求影响着全国技能大赛的方向，让学生的竞赛也更具挑战，这是对教学效果的综合考查，通过竞赛发现教学中不足，激励学校不断进行教学改革。学校将立足获得的成绩，不断完善教学，积极推动学生参加比赛、提升技能，充分发挥国赛的促学、促教作用。</w:t>
      </w:r>
    </w:p>
    <w:sectPr w:rsidR="00CD0703" w:rsidSect="00DB695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3E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B2D"/>
    <w:rsid w:val="00AF6B2D"/>
    <w:rsid w:val="00CD0703"/>
    <w:rsid w:val="00D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B30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B2D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AF6B2D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B2D"/>
    <w:rPr>
      <w:rFonts w:ascii="Heiti SC Light" w:eastAsia="Heiti SC Light"/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rsid w:val="00AF6B2D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</Words>
  <Characters>501</Characters>
  <Application>Microsoft Macintosh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菁 李</dc:creator>
  <cp:keywords/>
  <dc:description/>
  <cp:lastModifiedBy>菁 李</cp:lastModifiedBy>
  <cp:revision>1</cp:revision>
  <dcterms:created xsi:type="dcterms:W3CDTF">2015-01-01T00:07:00Z</dcterms:created>
  <dcterms:modified xsi:type="dcterms:W3CDTF">2015-01-01T00:08:00Z</dcterms:modified>
</cp:coreProperties>
</file>