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B8" w:rsidRDefault="00A548B8" w:rsidP="00A548B8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color w:val="BE0004"/>
          <w:kern w:val="0"/>
          <w:sz w:val="36"/>
          <w:szCs w:val="36"/>
        </w:rPr>
      </w:pPr>
      <w:r>
        <w:rPr>
          <w:rFonts w:ascii="宋体" w:eastAsia="宋体" w:cs="宋体" w:hint="eastAsia"/>
          <w:color w:val="BE0004"/>
          <w:kern w:val="0"/>
          <w:sz w:val="36"/>
          <w:szCs w:val="36"/>
        </w:rPr>
        <w:t>我校教师在</w:t>
      </w:r>
      <w:r>
        <w:rPr>
          <w:rFonts w:ascii="宋体" w:eastAsia="宋体" w:cs="宋体"/>
          <w:color w:val="BE0004"/>
          <w:kern w:val="0"/>
          <w:sz w:val="36"/>
          <w:szCs w:val="36"/>
        </w:rPr>
        <w:t>2018</w:t>
      </w:r>
      <w:r>
        <w:rPr>
          <w:rFonts w:ascii="宋体" w:eastAsia="宋体" w:cs="宋体" w:hint="eastAsia"/>
          <w:color w:val="BE0004"/>
          <w:kern w:val="0"/>
          <w:sz w:val="36"/>
          <w:szCs w:val="36"/>
        </w:rPr>
        <w:t>年上海教师“三笔一画”大赛中获奖</w:t>
      </w:r>
    </w:p>
    <w:p w:rsidR="00A548B8" w:rsidRDefault="00A548B8" w:rsidP="00A548B8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2018-05-08 16:06:54</w:t>
      </w:r>
    </w:p>
    <w:p w:rsidR="00A548B8" w:rsidRDefault="00A548B8" w:rsidP="00A548B8">
      <w:pPr>
        <w:widowControl/>
        <w:autoSpaceDE w:val="0"/>
        <w:autoSpaceDN w:val="0"/>
        <w:adjustRightInd w:val="0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 </w:t>
      </w:r>
    </w:p>
    <w:p w:rsidR="00A548B8" w:rsidRDefault="00A548B8" w:rsidP="00A548B8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noProof/>
          <w:kern w:val="0"/>
          <w:sz w:val="26"/>
          <w:szCs w:val="26"/>
        </w:rPr>
        <w:drawing>
          <wp:inline distT="0" distB="0" distL="0" distR="0">
            <wp:extent cx="4572000" cy="176530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8B8" w:rsidRDefault="00A548B8" w:rsidP="00A548B8">
      <w:pPr>
        <w:widowControl/>
        <w:autoSpaceDE w:val="0"/>
        <w:autoSpaceDN w:val="0"/>
        <w:adjustRightInd w:val="0"/>
        <w:ind w:firstLine="746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月</w:t>
      </w:r>
      <w:r>
        <w:rPr>
          <w:rFonts w:ascii="宋体" w:eastAsia="宋体" w:cs="宋体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日，由上海市教育工会、上海市语言文字工作委员会主办的</w:t>
      </w:r>
      <w:r>
        <w:rPr>
          <w:rFonts w:ascii="宋体" w:eastAsia="宋体" w:cs="宋体"/>
          <w:kern w:val="0"/>
          <w:sz w:val="36"/>
          <w:szCs w:val="36"/>
        </w:rPr>
        <w:t>2018</w:t>
      </w:r>
      <w:r>
        <w:rPr>
          <w:rFonts w:ascii="宋体" w:eastAsia="宋体" w:cs="宋体" w:hint="eastAsia"/>
          <w:kern w:val="0"/>
          <w:sz w:val="36"/>
          <w:szCs w:val="36"/>
        </w:rPr>
        <w:t>年上海教师书法·板书·钢笔字·中国画大赛在第二工业大学举行。我校教师相虹、刘仲善</w:t>
      </w:r>
      <w:r>
        <w:rPr>
          <w:rFonts w:ascii="宋体" w:eastAsia="宋体" w:cs="宋体"/>
          <w:kern w:val="0"/>
          <w:sz w:val="36"/>
          <w:szCs w:val="36"/>
        </w:rPr>
        <w:t>2</w:t>
      </w:r>
      <w:r>
        <w:rPr>
          <w:rFonts w:ascii="宋体" w:eastAsia="宋体" w:cs="宋体" w:hint="eastAsia"/>
          <w:kern w:val="0"/>
          <w:sz w:val="36"/>
          <w:szCs w:val="36"/>
        </w:rPr>
        <w:t>位老师分获钢笔字中职青年组、中年组二等奖和优胜奖，学校工会获优秀组织奖。</w:t>
      </w:r>
    </w:p>
    <w:p w:rsidR="00A548B8" w:rsidRDefault="00A548B8" w:rsidP="00A548B8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noProof/>
          <w:kern w:val="0"/>
          <w:sz w:val="26"/>
          <w:szCs w:val="26"/>
        </w:rPr>
        <w:drawing>
          <wp:inline distT="0" distB="0" distL="0" distR="0">
            <wp:extent cx="4572000" cy="1714500"/>
            <wp:effectExtent l="0" t="0" r="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8B8" w:rsidRDefault="00A548B8" w:rsidP="00A548B8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学校历年来比较注视教师综合素养提升，已连续三年参加上海教师三笔一画比赛。每年校工会积极组队选</w:t>
      </w:r>
      <w:r>
        <w:rPr>
          <w:rFonts w:ascii="宋体" w:eastAsia="宋体" w:cs="宋体" w:hint="eastAsia"/>
          <w:kern w:val="0"/>
          <w:sz w:val="36"/>
          <w:szCs w:val="36"/>
        </w:rPr>
        <w:lastRenderedPageBreak/>
        <w:t>拔优秀教师参赛，本次大赛经过校内推荐选拔，共有</w:t>
      </w:r>
      <w:r>
        <w:rPr>
          <w:rFonts w:ascii="宋体" w:eastAsia="宋体" w:cs="宋体"/>
          <w:kern w:val="0"/>
          <w:sz w:val="36"/>
          <w:szCs w:val="36"/>
        </w:rPr>
        <w:t>7</w:t>
      </w:r>
      <w:r>
        <w:rPr>
          <w:rFonts w:ascii="宋体" w:eastAsia="宋体" w:cs="宋体" w:hint="eastAsia"/>
          <w:kern w:val="0"/>
          <w:sz w:val="36"/>
          <w:szCs w:val="36"/>
        </w:rPr>
        <w:t>名选手参加了四个项目六个级别的比赛，成绩斐然，校工会连续三年摘得优秀组织奖，成功组织也是我校贯彻落实中共中央、国务院《关于全面深化新时代教师队伍建设改革的意见》中关于强化教师“钢笔字、毛笔字、粉笔字和普通话”等教学基本功和教学技能训练的精神的体现，也为我校教师搭建学习交流、提高教师教学素养、展示教师书画风采的一个平台和契机。</w:t>
      </w:r>
    </w:p>
    <w:p w:rsidR="00A548B8" w:rsidRDefault="00A548B8" w:rsidP="00A548B8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noProof/>
          <w:kern w:val="0"/>
          <w:sz w:val="26"/>
          <w:szCs w:val="26"/>
        </w:rPr>
        <w:drawing>
          <wp:inline distT="0" distB="0" distL="0" distR="0">
            <wp:extent cx="5334000" cy="1333500"/>
            <wp:effectExtent l="0" t="0" r="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03" w:rsidRDefault="00A548B8" w:rsidP="00A548B8">
      <w:r>
        <w:rPr>
          <w:rFonts w:ascii="宋体" w:eastAsia="宋体" w:cs="宋体" w:hint="eastAsia"/>
          <w:kern w:val="0"/>
          <w:sz w:val="36"/>
          <w:szCs w:val="36"/>
        </w:rPr>
        <w:t>据悉学校将于下学期在全校教师中举办板书比赛，同时将开设教职工书法社，陶冶情操，进一步强化教师教学基本功，促进教师的专业化发展，提高教师驾驭课堂教学的能力，推动学校整体教育教学水平的稳步提高。</w:t>
      </w:r>
      <w:bookmarkStart w:id="0" w:name="_GoBack"/>
      <w:bookmarkEnd w:id="0"/>
    </w:p>
    <w:sectPr w:rsidR="00CD0703" w:rsidSect="00DB69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B8"/>
    <w:rsid w:val="00A548B8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B8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A548B8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B8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A548B8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2015-01-01T00:10:00Z</dcterms:created>
  <dcterms:modified xsi:type="dcterms:W3CDTF">2015-01-01T00:10:00Z</dcterms:modified>
</cp:coreProperties>
</file>