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006" w:rsidRPr="000A0D5D" w:rsidRDefault="00FA02D9" w:rsidP="000235F5">
      <w:pPr>
        <w:pStyle w:val="1"/>
        <w:jc w:val="center"/>
      </w:pPr>
      <w:r w:rsidRPr="000A0D5D">
        <w:rPr>
          <w:rFonts w:hint="eastAsia"/>
        </w:rPr>
        <w:t>信息网络安全管理制度</w:t>
      </w:r>
    </w:p>
    <w:p w:rsidR="00FA02D9" w:rsidRPr="000235F5" w:rsidRDefault="00FA02D9" w:rsidP="00FA02D9">
      <w:pPr>
        <w:jc w:val="center"/>
        <w:rPr>
          <w:rFonts w:asciiTheme="minorEastAsia" w:hAnsiTheme="minorEastAsia"/>
          <w:b/>
          <w:sz w:val="28"/>
          <w:szCs w:val="28"/>
        </w:rPr>
      </w:pPr>
      <w:r w:rsidRPr="000235F5">
        <w:rPr>
          <w:rFonts w:asciiTheme="minorEastAsia" w:hAnsiTheme="minorEastAsia" w:hint="eastAsia"/>
          <w:b/>
          <w:sz w:val="28"/>
          <w:szCs w:val="28"/>
        </w:rPr>
        <w:t>第一章 总 则</w:t>
      </w:r>
    </w:p>
    <w:p w:rsidR="00FA02D9" w:rsidRPr="000235F5" w:rsidRDefault="00FA02D9" w:rsidP="00FA02D9">
      <w:pPr>
        <w:pStyle w:val="a3"/>
        <w:numPr>
          <w:ilvl w:val="0"/>
          <w:numId w:val="2"/>
        </w:numPr>
        <w:ind w:firstLineChars="0"/>
        <w:rPr>
          <w:rFonts w:asciiTheme="minorEastAsia" w:hAnsiTheme="minorEastAsia"/>
          <w:sz w:val="28"/>
          <w:szCs w:val="28"/>
        </w:rPr>
      </w:pPr>
      <w:r w:rsidRPr="000235F5">
        <w:rPr>
          <w:rFonts w:asciiTheme="minorEastAsia" w:hAnsiTheme="minorEastAsia" w:hint="eastAsia"/>
          <w:sz w:val="28"/>
          <w:szCs w:val="28"/>
        </w:rPr>
        <w:t>为加强学院校园计算机网络（以下简称校园网）的运行、维护和管理，确保网络安全、可靠、稳定地运行，促进校园网的健康发展，根据《中华人民共和国计算机信息系统安全保护条例》</w:t>
      </w:r>
      <w:r w:rsidR="00007323" w:rsidRPr="000235F5">
        <w:rPr>
          <w:rFonts w:asciiTheme="minorEastAsia" w:hAnsiTheme="minorEastAsia" w:hint="eastAsia"/>
          <w:sz w:val="28"/>
          <w:szCs w:val="28"/>
        </w:rPr>
        <w:t xml:space="preserve"> </w:t>
      </w:r>
      <w:r w:rsidRPr="000235F5">
        <w:rPr>
          <w:rFonts w:asciiTheme="minorEastAsia" w:hAnsiTheme="minorEastAsia" w:hint="eastAsia"/>
          <w:sz w:val="28"/>
          <w:szCs w:val="28"/>
        </w:rPr>
        <w:t>、《计算机信息网络国际联网安全保护管理办法》的相关规定，贯彻国家和上海市委、市政府的有关文件精神，落实《上海市教育委员会关于加强本市教育系统网络与信息安全工作的通知》和《上海市教育系统网络信息安全技术要求》要求，特制定本管理规定。</w:t>
      </w:r>
    </w:p>
    <w:p w:rsidR="00FA02D9" w:rsidRPr="000235F5" w:rsidRDefault="00FA02D9" w:rsidP="00FA02D9">
      <w:pPr>
        <w:pStyle w:val="a3"/>
        <w:numPr>
          <w:ilvl w:val="0"/>
          <w:numId w:val="2"/>
        </w:numPr>
        <w:ind w:firstLineChars="0"/>
        <w:rPr>
          <w:rFonts w:asciiTheme="minorEastAsia" w:hAnsiTheme="minorEastAsia"/>
          <w:sz w:val="28"/>
          <w:szCs w:val="28"/>
        </w:rPr>
      </w:pPr>
      <w:r w:rsidRPr="000235F5">
        <w:rPr>
          <w:rFonts w:asciiTheme="minorEastAsia" w:hAnsiTheme="minorEastAsia" w:hint="eastAsia"/>
          <w:sz w:val="28"/>
          <w:szCs w:val="28"/>
        </w:rPr>
        <w:t>校园网是为学校教学、科研和行政管理建立的计算机信息网络，其目的是利用先进实用的计算机技术和网络通信技术，实现校内计算机互联、计算机局域网互联，并通过中国教育和科研计算机网（CERNET）与国际互联网（INTERNET）互联，实现信息的快捷沟通和资源共享。其服务对象主要是全校各部门科室和广大师生。</w:t>
      </w:r>
    </w:p>
    <w:p w:rsidR="000538C1" w:rsidRPr="000235F5" w:rsidRDefault="00FA02D9" w:rsidP="000538C1">
      <w:pPr>
        <w:pStyle w:val="a3"/>
        <w:numPr>
          <w:ilvl w:val="0"/>
          <w:numId w:val="2"/>
        </w:numPr>
        <w:ind w:firstLineChars="0"/>
        <w:rPr>
          <w:rFonts w:asciiTheme="minorEastAsia" w:hAnsiTheme="minorEastAsia"/>
          <w:sz w:val="28"/>
          <w:szCs w:val="28"/>
        </w:rPr>
      </w:pPr>
      <w:r w:rsidRPr="000235F5">
        <w:rPr>
          <w:rFonts w:asciiTheme="minorEastAsia" w:hAnsiTheme="minorEastAsia" w:hint="eastAsia"/>
          <w:sz w:val="28"/>
          <w:szCs w:val="28"/>
        </w:rPr>
        <w:t>校园网络建设和管理实行统筹规划、统一标准、分级管理的原理。</w:t>
      </w:r>
    </w:p>
    <w:p w:rsidR="000538C1" w:rsidRPr="000235F5" w:rsidRDefault="000538C1" w:rsidP="005A3F20">
      <w:pPr>
        <w:jc w:val="center"/>
        <w:rPr>
          <w:rFonts w:asciiTheme="minorEastAsia" w:hAnsiTheme="minorEastAsia"/>
          <w:b/>
          <w:sz w:val="28"/>
          <w:szCs w:val="28"/>
        </w:rPr>
      </w:pPr>
      <w:r w:rsidRPr="000235F5">
        <w:rPr>
          <w:rFonts w:asciiTheme="minorEastAsia" w:hAnsiTheme="minorEastAsia" w:hint="eastAsia"/>
          <w:b/>
          <w:sz w:val="28"/>
          <w:szCs w:val="28"/>
        </w:rPr>
        <w:t>第二章 组织与管理机构</w:t>
      </w:r>
    </w:p>
    <w:p w:rsidR="00431CA6" w:rsidRPr="000235F5" w:rsidRDefault="000538C1" w:rsidP="000235F5">
      <w:pPr>
        <w:ind w:left="980" w:hangingChars="350" w:hanging="980"/>
        <w:rPr>
          <w:rFonts w:asciiTheme="minorEastAsia" w:hAnsiTheme="minorEastAsia"/>
          <w:sz w:val="28"/>
          <w:szCs w:val="28"/>
        </w:rPr>
      </w:pPr>
      <w:r w:rsidRPr="000235F5">
        <w:rPr>
          <w:rFonts w:asciiTheme="minorEastAsia" w:hAnsiTheme="minorEastAsia" w:hint="eastAsia"/>
          <w:sz w:val="28"/>
          <w:szCs w:val="28"/>
        </w:rPr>
        <w:t xml:space="preserve">第四条 </w:t>
      </w:r>
      <w:r w:rsidR="00007323" w:rsidRPr="000235F5">
        <w:rPr>
          <w:rFonts w:asciiTheme="minorEastAsia" w:hAnsiTheme="minorEastAsia" w:hint="eastAsia"/>
          <w:sz w:val="28"/>
          <w:szCs w:val="28"/>
        </w:rPr>
        <w:t>学校校园网建设领导小组为校园网最高决策机构，负责对校园网络的规划、建设和发展提出指导和咨询意见。</w:t>
      </w:r>
    </w:p>
    <w:p w:rsidR="00431CA6" w:rsidRPr="000235F5" w:rsidRDefault="000538C1" w:rsidP="000538C1">
      <w:pPr>
        <w:jc w:val="left"/>
        <w:rPr>
          <w:rFonts w:asciiTheme="minorEastAsia" w:hAnsiTheme="minorEastAsia"/>
          <w:sz w:val="28"/>
          <w:szCs w:val="28"/>
        </w:rPr>
      </w:pPr>
      <w:r w:rsidRPr="000235F5">
        <w:rPr>
          <w:rFonts w:asciiTheme="minorEastAsia" w:hAnsiTheme="minorEastAsia" w:hint="eastAsia"/>
          <w:sz w:val="28"/>
          <w:szCs w:val="28"/>
        </w:rPr>
        <w:lastRenderedPageBreak/>
        <w:t xml:space="preserve">第五条 </w:t>
      </w:r>
      <w:r w:rsidR="00007323" w:rsidRPr="000235F5">
        <w:rPr>
          <w:rFonts w:asciiTheme="minorEastAsia" w:hAnsiTheme="minorEastAsia" w:hint="eastAsia"/>
          <w:sz w:val="28"/>
          <w:szCs w:val="28"/>
        </w:rPr>
        <w:t>信息中心为</w:t>
      </w:r>
      <w:r w:rsidR="00431CA6" w:rsidRPr="000235F5">
        <w:rPr>
          <w:rFonts w:asciiTheme="minorEastAsia" w:hAnsiTheme="minorEastAsia" w:hint="eastAsia"/>
          <w:sz w:val="28"/>
          <w:szCs w:val="28"/>
        </w:rPr>
        <w:t>校园网建设和管理的具体实施机构，负责校园网日常运行、管理和发展。</w:t>
      </w:r>
    </w:p>
    <w:p w:rsidR="000538C1" w:rsidRPr="000235F5" w:rsidRDefault="000538C1" w:rsidP="005A3F20">
      <w:pPr>
        <w:pStyle w:val="a3"/>
        <w:ind w:left="735" w:firstLineChars="0" w:firstLine="0"/>
        <w:jc w:val="center"/>
        <w:rPr>
          <w:rFonts w:asciiTheme="minorEastAsia" w:hAnsiTheme="minorEastAsia"/>
          <w:b/>
          <w:sz w:val="28"/>
          <w:szCs w:val="28"/>
        </w:rPr>
      </w:pPr>
      <w:r w:rsidRPr="000235F5">
        <w:rPr>
          <w:rFonts w:asciiTheme="minorEastAsia" w:hAnsiTheme="minorEastAsia" w:hint="eastAsia"/>
          <w:b/>
          <w:sz w:val="28"/>
          <w:szCs w:val="28"/>
        </w:rPr>
        <w:t>第三章 网络应用与运行管理</w:t>
      </w:r>
    </w:p>
    <w:p w:rsidR="000538C1" w:rsidRPr="000235F5" w:rsidRDefault="000538C1" w:rsidP="000235F5">
      <w:pPr>
        <w:ind w:left="980" w:hangingChars="350" w:hanging="980"/>
        <w:jc w:val="left"/>
        <w:rPr>
          <w:rFonts w:asciiTheme="minorEastAsia" w:hAnsiTheme="minorEastAsia"/>
          <w:sz w:val="28"/>
          <w:szCs w:val="28"/>
        </w:rPr>
      </w:pPr>
      <w:r w:rsidRPr="000235F5">
        <w:rPr>
          <w:rFonts w:asciiTheme="minorEastAsia" w:hAnsiTheme="minorEastAsia" w:hint="eastAsia"/>
          <w:sz w:val="28"/>
          <w:szCs w:val="28"/>
        </w:rPr>
        <w:t>第六条 校园网的建设主要是服务于学校的教学、科研和管理工作。各单位应积极利用校园网开展工作。</w:t>
      </w:r>
    </w:p>
    <w:p w:rsidR="000538C1" w:rsidRPr="000235F5" w:rsidRDefault="000538C1" w:rsidP="000538C1">
      <w:pPr>
        <w:jc w:val="left"/>
        <w:rPr>
          <w:rFonts w:asciiTheme="minorEastAsia" w:hAnsiTheme="minorEastAsia"/>
          <w:sz w:val="28"/>
          <w:szCs w:val="28"/>
        </w:rPr>
      </w:pPr>
      <w:r w:rsidRPr="000235F5">
        <w:rPr>
          <w:rFonts w:asciiTheme="minorEastAsia" w:hAnsiTheme="minorEastAsia" w:hint="eastAsia"/>
          <w:sz w:val="28"/>
          <w:szCs w:val="28"/>
        </w:rPr>
        <w:t>第七条 信息中心要积极支持各</w:t>
      </w:r>
      <w:r w:rsidR="00C97820" w:rsidRPr="000235F5">
        <w:rPr>
          <w:rFonts w:asciiTheme="minorEastAsia" w:hAnsiTheme="minorEastAsia" w:hint="eastAsia"/>
          <w:sz w:val="28"/>
          <w:szCs w:val="28"/>
        </w:rPr>
        <w:t>部门</w:t>
      </w:r>
      <w:r w:rsidRPr="000235F5">
        <w:rPr>
          <w:rFonts w:asciiTheme="minorEastAsia" w:hAnsiTheme="minorEastAsia" w:hint="eastAsia"/>
          <w:sz w:val="28"/>
          <w:szCs w:val="28"/>
        </w:rPr>
        <w:t>的网络应用，从技术上协助各</w:t>
      </w:r>
      <w:r w:rsidR="00C97820" w:rsidRPr="000235F5">
        <w:rPr>
          <w:rFonts w:asciiTheme="minorEastAsia" w:hAnsiTheme="minorEastAsia" w:hint="eastAsia"/>
          <w:sz w:val="28"/>
          <w:szCs w:val="28"/>
        </w:rPr>
        <w:t>部门</w:t>
      </w:r>
      <w:r w:rsidRPr="000235F5">
        <w:rPr>
          <w:rFonts w:asciiTheme="minorEastAsia" w:hAnsiTheme="minorEastAsia" w:hint="eastAsia"/>
          <w:sz w:val="28"/>
          <w:szCs w:val="28"/>
        </w:rPr>
        <w:t>做好网络信息工作。</w:t>
      </w:r>
    </w:p>
    <w:p w:rsidR="000538C1" w:rsidRPr="000235F5" w:rsidRDefault="000538C1" w:rsidP="000235F5">
      <w:pPr>
        <w:ind w:left="980" w:hangingChars="350" w:hanging="980"/>
        <w:jc w:val="left"/>
        <w:rPr>
          <w:rFonts w:asciiTheme="minorEastAsia" w:hAnsiTheme="minorEastAsia"/>
          <w:sz w:val="28"/>
          <w:szCs w:val="28"/>
        </w:rPr>
      </w:pPr>
      <w:r w:rsidRPr="000235F5">
        <w:rPr>
          <w:rFonts w:asciiTheme="minorEastAsia" w:hAnsiTheme="minorEastAsia" w:hint="eastAsia"/>
          <w:sz w:val="28"/>
          <w:szCs w:val="28"/>
        </w:rPr>
        <w:t>第八条</w:t>
      </w:r>
      <w:r w:rsidR="00C97820" w:rsidRPr="000235F5">
        <w:rPr>
          <w:rFonts w:asciiTheme="minorEastAsia" w:hAnsiTheme="minorEastAsia" w:hint="eastAsia"/>
          <w:sz w:val="28"/>
          <w:szCs w:val="28"/>
        </w:rPr>
        <w:t xml:space="preserve"> 各部门建立覆盖全校的网络应用系统，应将项目方案和相关技术材料报信息中心，由信息中心提交</w:t>
      </w:r>
      <w:r w:rsidR="005A5115" w:rsidRPr="000235F5">
        <w:rPr>
          <w:rFonts w:asciiTheme="minorEastAsia" w:hAnsiTheme="minorEastAsia" w:hint="eastAsia"/>
          <w:sz w:val="28"/>
          <w:szCs w:val="28"/>
        </w:rPr>
        <w:t>校领导小组审核认定。</w:t>
      </w:r>
    </w:p>
    <w:p w:rsidR="005A5115" w:rsidRPr="000235F5" w:rsidRDefault="005A5115" w:rsidP="000235F5">
      <w:pPr>
        <w:ind w:left="980" w:hangingChars="350" w:hanging="980"/>
        <w:jc w:val="left"/>
        <w:rPr>
          <w:rFonts w:asciiTheme="minorEastAsia" w:hAnsiTheme="minorEastAsia"/>
          <w:sz w:val="28"/>
          <w:szCs w:val="28"/>
        </w:rPr>
      </w:pPr>
      <w:r w:rsidRPr="000235F5">
        <w:rPr>
          <w:rFonts w:asciiTheme="minorEastAsia" w:hAnsiTheme="minorEastAsia" w:hint="eastAsia"/>
          <w:sz w:val="28"/>
          <w:szCs w:val="28"/>
        </w:rPr>
        <w:t>第九条 校园网主干光缆、主服务器、网络交换机、路由器等设备由信息中心负责管理。</w:t>
      </w:r>
    </w:p>
    <w:p w:rsidR="005A5115" w:rsidRPr="000235F5" w:rsidRDefault="005A5115" w:rsidP="000235F5">
      <w:pPr>
        <w:ind w:left="980" w:hangingChars="350" w:hanging="980"/>
        <w:jc w:val="left"/>
        <w:rPr>
          <w:rFonts w:asciiTheme="minorEastAsia" w:hAnsiTheme="minorEastAsia"/>
          <w:sz w:val="28"/>
          <w:szCs w:val="28"/>
        </w:rPr>
      </w:pPr>
      <w:r w:rsidRPr="000235F5">
        <w:rPr>
          <w:rFonts w:asciiTheme="minorEastAsia" w:hAnsiTheme="minorEastAsia" w:hint="eastAsia"/>
          <w:sz w:val="28"/>
          <w:szCs w:val="28"/>
        </w:rPr>
        <w:t>第十条 主干网络接口设备分置于教学楼、办公楼内，由信息中心负责管理。</w:t>
      </w:r>
    </w:p>
    <w:p w:rsidR="005A5115" w:rsidRPr="000235F5" w:rsidRDefault="005A5115" w:rsidP="000235F5">
      <w:pPr>
        <w:ind w:left="1260" w:hangingChars="450" w:hanging="1260"/>
        <w:jc w:val="left"/>
        <w:rPr>
          <w:rFonts w:asciiTheme="minorEastAsia" w:hAnsiTheme="minorEastAsia"/>
          <w:sz w:val="28"/>
          <w:szCs w:val="28"/>
        </w:rPr>
      </w:pPr>
      <w:r w:rsidRPr="000235F5">
        <w:rPr>
          <w:rFonts w:asciiTheme="minorEastAsia" w:hAnsiTheme="minorEastAsia" w:hint="eastAsia"/>
          <w:sz w:val="28"/>
          <w:szCs w:val="28"/>
        </w:rPr>
        <w:t>第十一条 各部门连入校园网的计算机子网和单机，由本部门使用、管理、维护。信息中心确定上网技术规范和提供上网指导。</w:t>
      </w:r>
    </w:p>
    <w:p w:rsidR="005A5115" w:rsidRPr="000235F5" w:rsidRDefault="005A5115" w:rsidP="000235F5">
      <w:pPr>
        <w:ind w:left="984" w:hangingChars="350" w:hanging="984"/>
        <w:jc w:val="center"/>
        <w:rPr>
          <w:rFonts w:asciiTheme="minorEastAsia" w:hAnsiTheme="minorEastAsia"/>
          <w:b/>
          <w:sz w:val="28"/>
          <w:szCs w:val="28"/>
        </w:rPr>
      </w:pPr>
      <w:r w:rsidRPr="000235F5">
        <w:rPr>
          <w:rFonts w:asciiTheme="minorEastAsia" w:hAnsiTheme="minorEastAsia" w:hint="eastAsia"/>
          <w:b/>
          <w:sz w:val="28"/>
          <w:szCs w:val="28"/>
        </w:rPr>
        <w:t>第四章 IP地址、用户申请与子网扩充</w:t>
      </w:r>
    </w:p>
    <w:p w:rsidR="005A5115" w:rsidRPr="000235F5" w:rsidRDefault="005A5115" w:rsidP="000235F5">
      <w:pPr>
        <w:ind w:left="980" w:hangingChars="350" w:hanging="980"/>
        <w:jc w:val="left"/>
        <w:rPr>
          <w:rFonts w:asciiTheme="minorEastAsia" w:hAnsiTheme="minorEastAsia"/>
          <w:sz w:val="28"/>
          <w:szCs w:val="28"/>
        </w:rPr>
      </w:pPr>
      <w:r w:rsidRPr="000235F5">
        <w:rPr>
          <w:rFonts w:asciiTheme="minorEastAsia" w:hAnsiTheme="minorEastAsia" w:hint="eastAsia"/>
          <w:sz w:val="28"/>
          <w:szCs w:val="28"/>
        </w:rPr>
        <w:t>第十二条 全校网络IP地址由信息中心负责统一管理和分配。</w:t>
      </w:r>
    </w:p>
    <w:p w:rsidR="005A5115" w:rsidRPr="000235F5" w:rsidRDefault="005A5115" w:rsidP="000235F5">
      <w:pPr>
        <w:ind w:left="1260" w:hangingChars="450" w:hanging="1260"/>
        <w:jc w:val="left"/>
        <w:rPr>
          <w:rFonts w:asciiTheme="minorEastAsia" w:hAnsiTheme="minorEastAsia"/>
          <w:sz w:val="28"/>
          <w:szCs w:val="28"/>
        </w:rPr>
      </w:pPr>
      <w:r w:rsidRPr="000235F5">
        <w:rPr>
          <w:rFonts w:asciiTheme="minorEastAsia" w:hAnsiTheme="minorEastAsia" w:hint="eastAsia"/>
          <w:sz w:val="28"/>
          <w:szCs w:val="28"/>
        </w:rPr>
        <w:t>第十三条 入网部门应统一向信息中心申请分配或增加IP地址。入网部门和个人应严格使用信息中心分配的IP地址，严禁盗用他人IP地址或私自乱设IP地址。信息中心有权切断乱设的IP地址入网，以保证校园网络的正常运行。</w:t>
      </w:r>
    </w:p>
    <w:p w:rsidR="005A5115" w:rsidRPr="000235F5" w:rsidRDefault="005A5115" w:rsidP="000235F5">
      <w:pPr>
        <w:ind w:left="1260" w:hangingChars="450" w:hanging="1260"/>
        <w:jc w:val="left"/>
        <w:rPr>
          <w:rFonts w:asciiTheme="minorEastAsia" w:hAnsiTheme="minorEastAsia"/>
          <w:sz w:val="28"/>
          <w:szCs w:val="28"/>
        </w:rPr>
      </w:pPr>
      <w:r w:rsidRPr="000235F5">
        <w:rPr>
          <w:rFonts w:asciiTheme="minorEastAsia" w:hAnsiTheme="minorEastAsia" w:hint="eastAsia"/>
          <w:sz w:val="28"/>
          <w:szCs w:val="28"/>
        </w:rPr>
        <w:t xml:space="preserve">第十四条 </w:t>
      </w:r>
      <w:r w:rsidR="00691CEB" w:rsidRPr="000235F5">
        <w:rPr>
          <w:rFonts w:asciiTheme="minorEastAsia" w:hAnsiTheme="minorEastAsia" w:hint="eastAsia"/>
          <w:sz w:val="28"/>
          <w:szCs w:val="28"/>
        </w:rPr>
        <w:t>用户要求入网和个人要求开通系统账号，应向信息中心人</w:t>
      </w:r>
      <w:r w:rsidR="00691CEB" w:rsidRPr="000235F5">
        <w:rPr>
          <w:rFonts w:asciiTheme="minorEastAsia" w:hAnsiTheme="minorEastAsia" w:hint="eastAsia"/>
          <w:sz w:val="28"/>
          <w:szCs w:val="28"/>
        </w:rPr>
        <w:lastRenderedPageBreak/>
        <w:t>员提出申请，由信息中心人员对入网计算机和用户进行登记并分配IP地址及账号开通。</w:t>
      </w:r>
    </w:p>
    <w:p w:rsidR="00691CEB" w:rsidRPr="000235F5" w:rsidRDefault="00691CEB" w:rsidP="000235F5">
      <w:pPr>
        <w:ind w:left="1260" w:hangingChars="450" w:hanging="1260"/>
        <w:jc w:val="left"/>
        <w:rPr>
          <w:rFonts w:asciiTheme="minorEastAsia" w:hAnsiTheme="minorEastAsia"/>
          <w:sz w:val="28"/>
          <w:szCs w:val="28"/>
        </w:rPr>
      </w:pPr>
      <w:r w:rsidRPr="000235F5">
        <w:rPr>
          <w:rFonts w:asciiTheme="minorEastAsia" w:hAnsiTheme="minorEastAsia" w:hint="eastAsia"/>
          <w:sz w:val="28"/>
          <w:szCs w:val="28"/>
        </w:rPr>
        <w:t>第十五条 未经批准，任何部门和个人不得私自扩充子网和校外单位连网，否则，信息中心有权加以制止并拒绝其加入校园网络。</w:t>
      </w:r>
    </w:p>
    <w:p w:rsidR="00691CEB" w:rsidRPr="000235F5" w:rsidRDefault="00691CEB" w:rsidP="000235F5">
      <w:pPr>
        <w:ind w:left="1265" w:hangingChars="450" w:hanging="1265"/>
        <w:jc w:val="center"/>
        <w:rPr>
          <w:rFonts w:asciiTheme="minorEastAsia" w:hAnsiTheme="minorEastAsia"/>
          <w:b/>
          <w:sz w:val="28"/>
          <w:szCs w:val="28"/>
        </w:rPr>
      </w:pPr>
      <w:r w:rsidRPr="000235F5">
        <w:rPr>
          <w:rFonts w:asciiTheme="minorEastAsia" w:hAnsiTheme="minorEastAsia" w:hint="eastAsia"/>
          <w:b/>
          <w:sz w:val="28"/>
          <w:szCs w:val="28"/>
        </w:rPr>
        <w:t>第五章 上网信息、信息站点和服务器管理</w:t>
      </w:r>
    </w:p>
    <w:p w:rsidR="00691CEB" w:rsidRPr="000235F5" w:rsidRDefault="00691CEB" w:rsidP="000235F5">
      <w:pPr>
        <w:ind w:left="1260" w:hangingChars="450" w:hanging="1260"/>
        <w:jc w:val="left"/>
        <w:rPr>
          <w:rFonts w:asciiTheme="minorEastAsia" w:hAnsiTheme="minorEastAsia"/>
          <w:sz w:val="28"/>
          <w:szCs w:val="28"/>
        </w:rPr>
      </w:pPr>
      <w:r w:rsidRPr="000235F5">
        <w:rPr>
          <w:rFonts w:asciiTheme="minorEastAsia" w:hAnsiTheme="minorEastAsia" w:hint="eastAsia"/>
          <w:sz w:val="28"/>
          <w:szCs w:val="28"/>
        </w:rPr>
        <w:t>第十六条 上网信息管理实行谁</w:t>
      </w:r>
      <w:proofErr w:type="gramStart"/>
      <w:r w:rsidRPr="000235F5">
        <w:rPr>
          <w:rFonts w:asciiTheme="minorEastAsia" w:hAnsiTheme="minorEastAsia" w:hint="eastAsia"/>
          <w:sz w:val="28"/>
          <w:szCs w:val="28"/>
        </w:rPr>
        <w:t>上网谁</w:t>
      </w:r>
      <w:proofErr w:type="gramEnd"/>
      <w:r w:rsidRPr="000235F5">
        <w:rPr>
          <w:rFonts w:asciiTheme="minorEastAsia" w:hAnsiTheme="minorEastAsia" w:hint="eastAsia"/>
          <w:sz w:val="28"/>
          <w:szCs w:val="28"/>
        </w:rPr>
        <w:t>负责、后果自负的原则。上网信息不得有违反国家法律、法规或侵犯他人知识产权的内容。</w:t>
      </w:r>
    </w:p>
    <w:p w:rsidR="00691CEB" w:rsidRPr="000235F5" w:rsidRDefault="00691CEB" w:rsidP="000235F5">
      <w:pPr>
        <w:ind w:left="1260" w:hangingChars="450" w:hanging="1260"/>
        <w:jc w:val="left"/>
        <w:rPr>
          <w:rFonts w:asciiTheme="minorEastAsia" w:hAnsiTheme="minorEastAsia"/>
          <w:sz w:val="28"/>
          <w:szCs w:val="28"/>
        </w:rPr>
      </w:pPr>
      <w:r w:rsidRPr="000235F5">
        <w:rPr>
          <w:rFonts w:asciiTheme="minorEastAsia" w:hAnsiTheme="minorEastAsia" w:hint="eastAsia"/>
          <w:sz w:val="28"/>
          <w:szCs w:val="28"/>
        </w:rPr>
        <w:t xml:space="preserve">第十七条 </w:t>
      </w:r>
      <w:r w:rsidR="00C55468" w:rsidRPr="000235F5">
        <w:rPr>
          <w:rFonts w:asciiTheme="minorEastAsia" w:hAnsiTheme="minorEastAsia" w:hint="eastAsia"/>
          <w:sz w:val="28"/>
          <w:szCs w:val="28"/>
        </w:rPr>
        <w:t>需要设立Web服务器、登录服务器、FTP服务器等公开站点的部门，必须由相关人员向信息中心提出申请，填写相应的申请备案表格，</w:t>
      </w:r>
      <w:r w:rsidR="008C05EA" w:rsidRPr="000235F5">
        <w:rPr>
          <w:rFonts w:asciiTheme="minorEastAsia" w:hAnsiTheme="minorEastAsia" w:hint="eastAsia"/>
          <w:sz w:val="28"/>
          <w:szCs w:val="28"/>
        </w:rPr>
        <w:t>由</w:t>
      </w:r>
      <w:r w:rsidR="00C55468" w:rsidRPr="000235F5">
        <w:rPr>
          <w:rFonts w:asciiTheme="minorEastAsia" w:hAnsiTheme="minorEastAsia" w:hint="eastAsia"/>
          <w:sz w:val="28"/>
          <w:szCs w:val="28"/>
        </w:rPr>
        <w:t>部门领导</w:t>
      </w:r>
      <w:r w:rsidR="008C05EA" w:rsidRPr="000235F5">
        <w:rPr>
          <w:rFonts w:asciiTheme="minorEastAsia" w:hAnsiTheme="minorEastAsia" w:hint="eastAsia"/>
          <w:sz w:val="28"/>
          <w:szCs w:val="28"/>
        </w:rPr>
        <w:t>签字同意，经领导审批批准后方可设立。上述站点要接受信息中心的监督。</w:t>
      </w:r>
    </w:p>
    <w:p w:rsidR="008C05EA" w:rsidRPr="000235F5" w:rsidRDefault="008C05EA" w:rsidP="000235F5">
      <w:pPr>
        <w:ind w:left="1260" w:hangingChars="450" w:hanging="1260"/>
        <w:jc w:val="left"/>
        <w:rPr>
          <w:rFonts w:asciiTheme="minorEastAsia" w:hAnsiTheme="minorEastAsia"/>
          <w:sz w:val="28"/>
          <w:szCs w:val="28"/>
        </w:rPr>
      </w:pPr>
      <w:r w:rsidRPr="000235F5">
        <w:rPr>
          <w:rFonts w:asciiTheme="minorEastAsia" w:hAnsiTheme="minorEastAsia" w:hint="eastAsia"/>
          <w:sz w:val="28"/>
          <w:szCs w:val="28"/>
        </w:rPr>
        <w:t>第十八条 除信息中心外，校内其他单位和个人都不得在校内网上设立BBS站或BBS类似的公开信息站点。一经发现，即从网上隔离，并要追究有关人员的责任。</w:t>
      </w:r>
    </w:p>
    <w:p w:rsidR="008C05EA" w:rsidRPr="000235F5" w:rsidRDefault="008C05EA" w:rsidP="000235F5">
      <w:pPr>
        <w:ind w:left="1265" w:hangingChars="450" w:hanging="1265"/>
        <w:jc w:val="center"/>
        <w:rPr>
          <w:rFonts w:asciiTheme="minorEastAsia" w:hAnsiTheme="minorEastAsia"/>
          <w:b/>
          <w:sz w:val="28"/>
          <w:szCs w:val="28"/>
        </w:rPr>
      </w:pPr>
      <w:r w:rsidRPr="000235F5">
        <w:rPr>
          <w:rFonts w:asciiTheme="minorEastAsia" w:hAnsiTheme="minorEastAsia" w:hint="eastAsia"/>
          <w:b/>
          <w:sz w:val="28"/>
          <w:szCs w:val="28"/>
        </w:rPr>
        <w:t>第六章 网络安全管理</w:t>
      </w:r>
    </w:p>
    <w:p w:rsidR="008C05EA" w:rsidRPr="000235F5" w:rsidRDefault="008C05EA" w:rsidP="000235F5">
      <w:pPr>
        <w:ind w:left="1260" w:hangingChars="450" w:hanging="1260"/>
        <w:jc w:val="left"/>
        <w:rPr>
          <w:rFonts w:asciiTheme="minorEastAsia" w:hAnsiTheme="minorEastAsia"/>
          <w:sz w:val="28"/>
          <w:szCs w:val="28"/>
        </w:rPr>
      </w:pPr>
      <w:r w:rsidRPr="000235F5">
        <w:rPr>
          <w:rFonts w:asciiTheme="minorEastAsia" w:hAnsiTheme="minorEastAsia" w:hint="eastAsia"/>
          <w:sz w:val="28"/>
          <w:szCs w:val="28"/>
        </w:rPr>
        <w:t>第十九条 各用户必须自觉遵守国家有关保密法规：</w:t>
      </w:r>
    </w:p>
    <w:p w:rsidR="008C05EA" w:rsidRPr="000235F5" w:rsidRDefault="008C05EA" w:rsidP="008C05EA">
      <w:pPr>
        <w:pStyle w:val="a3"/>
        <w:numPr>
          <w:ilvl w:val="0"/>
          <w:numId w:val="3"/>
        </w:numPr>
        <w:ind w:firstLineChars="0"/>
        <w:jc w:val="left"/>
        <w:rPr>
          <w:rFonts w:asciiTheme="minorEastAsia" w:hAnsiTheme="minorEastAsia"/>
          <w:sz w:val="28"/>
          <w:szCs w:val="28"/>
        </w:rPr>
      </w:pPr>
      <w:r w:rsidRPr="000235F5">
        <w:rPr>
          <w:rFonts w:asciiTheme="minorEastAsia" w:hAnsiTheme="minorEastAsia" w:hint="eastAsia"/>
          <w:sz w:val="28"/>
          <w:szCs w:val="28"/>
        </w:rPr>
        <w:t>不得利用国际联网泄露国家秘密；</w:t>
      </w:r>
    </w:p>
    <w:p w:rsidR="008C05EA" w:rsidRPr="000235F5" w:rsidRDefault="008C05EA" w:rsidP="008C05EA">
      <w:pPr>
        <w:pStyle w:val="a3"/>
        <w:numPr>
          <w:ilvl w:val="0"/>
          <w:numId w:val="3"/>
        </w:numPr>
        <w:ind w:firstLineChars="0"/>
        <w:jc w:val="left"/>
        <w:rPr>
          <w:rFonts w:asciiTheme="minorEastAsia" w:hAnsiTheme="minorEastAsia"/>
          <w:sz w:val="28"/>
          <w:szCs w:val="28"/>
        </w:rPr>
      </w:pPr>
      <w:r w:rsidRPr="000235F5">
        <w:rPr>
          <w:rFonts w:asciiTheme="minorEastAsia" w:hAnsiTheme="minorEastAsia" w:hint="eastAsia"/>
          <w:sz w:val="28"/>
          <w:szCs w:val="28"/>
        </w:rPr>
        <w:t>涉密文件、资料、数据严禁上网流传、处理、储存；</w:t>
      </w:r>
    </w:p>
    <w:p w:rsidR="008C05EA" w:rsidRPr="000235F5" w:rsidRDefault="008C05EA" w:rsidP="008C05EA">
      <w:pPr>
        <w:pStyle w:val="a3"/>
        <w:numPr>
          <w:ilvl w:val="0"/>
          <w:numId w:val="3"/>
        </w:numPr>
        <w:ind w:firstLineChars="0"/>
        <w:jc w:val="left"/>
        <w:rPr>
          <w:rFonts w:asciiTheme="minorEastAsia" w:hAnsiTheme="minorEastAsia"/>
          <w:sz w:val="28"/>
          <w:szCs w:val="28"/>
        </w:rPr>
      </w:pPr>
      <w:proofErr w:type="gramStart"/>
      <w:r w:rsidRPr="000235F5">
        <w:rPr>
          <w:rFonts w:asciiTheme="minorEastAsia" w:hAnsiTheme="minorEastAsia" w:hint="eastAsia"/>
          <w:sz w:val="28"/>
          <w:szCs w:val="28"/>
        </w:rPr>
        <w:t>与涉密文</w:t>
      </w:r>
      <w:proofErr w:type="gramEnd"/>
      <w:r w:rsidRPr="000235F5">
        <w:rPr>
          <w:rFonts w:asciiTheme="minorEastAsia" w:hAnsiTheme="minorEastAsia" w:hint="eastAsia"/>
          <w:sz w:val="28"/>
          <w:szCs w:val="28"/>
        </w:rPr>
        <w:t>件、资料、数据和涉密科研课题相关的微机严禁联网运行。</w:t>
      </w:r>
    </w:p>
    <w:p w:rsidR="000A0D5D" w:rsidRPr="000235F5" w:rsidRDefault="008C05EA" w:rsidP="008C05EA">
      <w:pPr>
        <w:jc w:val="left"/>
        <w:rPr>
          <w:rFonts w:asciiTheme="minorEastAsia" w:hAnsiTheme="minorEastAsia"/>
          <w:sz w:val="28"/>
          <w:szCs w:val="28"/>
        </w:rPr>
      </w:pPr>
      <w:r w:rsidRPr="000235F5">
        <w:rPr>
          <w:rFonts w:asciiTheme="minorEastAsia" w:hAnsiTheme="minorEastAsia" w:hint="eastAsia"/>
          <w:sz w:val="28"/>
          <w:szCs w:val="28"/>
        </w:rPr>
        <w:lastRenderedPageBreak/>
        <w:t>第二十条</w:t>
      </w:r>
      <w:r w:rsidR="000A0D5D" w:rsidRPr="000235F5">
        <w:rPr>
          <w:rFonts w:asciiTheme="minorEastAsia" w:hAnsiTheme="minorEastAsia" w:hint="eastAsia"/>
          <w:sz w:val="28"/>
          <w:szCs w:val="28"/>
        </w:rPr>
        <w:t xml:space="preserve"> 任何用户不得利用国际联网制作、复制、查阅和传播下列信息：</w:t>
      </w:r>
    </w:p>
    <w:p w:rsidR="000A0D5D" w:rsidRPr="000235F5" w:rsidRDefault="000A0D5D" w:rsidP="000A0D5D">
      <w:pPr>
        <w:pStyle w:val="a3"/>
        <w:numPr>
          <w:ilvl w:val="0"/>
          <w:numId w:val="4"/>
        </w:numPr>
        <w:ind w:firstLineChars="0"/>
        <w:jc w:val="left"/>
        <w:rPr>
          <w:rFonts w:asciiTheme="minorEastAsia" w:hAnsiTheme="minorEastAsia"/>
          <w:sz w:val="28"/>
          <w:szCs w:val="28"/>
        </w:rPr>
      </w:pPr>
      <w:r w:rsidRPr="000235F5">
        <w:rPr>
          <w:rFonts w:asciiTheme="minorEastAsia" w:hAnsiTheme="minorEastAsia" w:hint="eastAsia"/>
          <w:sz w:val="28"/>
          <w:szCs w:val="28"/>
        </w:rPr>
        <w:t>煽动抗拒、破坏宪法和法律、行政法规实施；</w:t>
      </w:r>
    </w:p>
    <w:p w:rsidR="000A0D5D" w:rsidRPr="000235F5" w:rsidRDefault="000A0D5D" w:rsidP="000A0D5D">
      <w:pPr>
        <w:pStyle w:val="a3"/>
        <w:numPr>
          <w:ilvl w:val="0"/>
          <w:numId w:val="4"/>
        </w:numPr>
        <w:ind w:firstLineChars="0"/>
        <w:jc w:val="left"/>
        <w:rPr>
          <w:rFonts w:asciiTheme="minorEastAsia" w:hAnsiTheme="minorEastAsia"/>
          <w:sz w:val="28"/>
          <w:szCs w:val="28"/>
        </w:rPr>
      </w:pPr>
      <w:r w:rsidRPr="000235F5">
        <w:rPr>
          <w:rFonts w:asciiTheme="minorEastAsia" w:hAnsiTheme="minorEastAsia" w:hint="eastAsia"/>
          <w:sz w:val="28"/>
          <w:szCs w:val="28"/>
        </w:rPr>
        <w:t>煽动颠覆国家政权，推翻社会主义制度；</w:t>
      </w:r>
    </w:p>
    <w:p w:rsidR="000A0D5D" w:rsidRPr="000235F5" w:rsidRDefault="000A0D5D" w:rsidP="000A0D5D">
      <w:pPr>
        <w:pStyle w:val="a3"/>
        <w:numPr>
          <w:ilvl w:val="0"/>
          <w:numId w:val="4"/>
        </w:numPr>
        <w:ind w:firstLineChars="0"/>
        <w:jc w:val="left"/>
        <w:rPr>
          <w:rFonts w:asciiTheme="minorEastAsia" w:hAnsiTheme="minorEastAsia"/>
          <w:sz w:val="28"/>
          <w:szCs w:val="28"/>
        </w:rPr>
      </w:pPr>
      <w:r w:rsidRPr="000235F5">
        <w:rPr>
          <w:rFonts w:asciiTheme="minorEastAsia" w:hAnsiTheme="minorEastAsia" w:hint="eastAsia"/>
          <w:sz w:val="28"/>
          <w:szCs w:val="28"/>
        </w:rPr>
        <w:t>煽动分裂国家、破坏国家统一；</w:t>
      </w:r>
    </w:p>
    <w:p w:rsidR="000A0D5D" w:rsidRPr="000235F5" w:rsidRDefault="000A0D5D" w:rsidP="000A0D5D">
      <w:pPr>
        <w:pStyle w:val="a3"/>
        <w:numPr>
          <w:ilvl w:val="0"/>
          <w:numId w:val="4"/>
        </w:numPr>
        <w:ind w:firstLineChars="0"/>
        <w:jc w:val="left"/>
        <w:rPr>
          <w:rFonts w:asciiTheme="minorEastAsia" w:hAnsiTheme="minorEastAsia"/>
          <w:sz w:val="28"/>
          <w:szCs w:val="28"/>
        </w:rPr>
      </w:pPr>
      <w:r w:rsidRPr="000235F5">
        <w:rPr>
          <w:rFonts w:asciiTheme="minorEastAsia" w:hAnsiTheme="minorEastAsia" w:hint="eastAsia"/>
          <w:color w:val="000000"/>
          <w:spacing w:val="-10"/>
          <w:sz w:val="28"/>
          <w:szCs w:val="28"/>
        </w:rPr>
        <w:t>煽动民族仇恨、民族歧视，破坏民族团结的；</w:t>
      </w:r>
    </w:p>
    <w:p w:rsidR="000A0D5D" w:rsidRPr="000235F5" w:rsidRDefault="000A0D5D" w:rsidP="000A0D5D">
      <w:pPr>
        <w:pStyle w:val="a3"/>
        <w:numPr>
          <w:ilvl w:val="0"/>
          <w:numId w:val="4"/>
        </w:numPr>
        <w:ind w:firstLineChars="0"/>
        <w:jc w:val="left"/>
        <w:rPr>
          <w:rFonts w:asciiTheme="minorEastAsia" w:hAnsiTheme="minorEastAsia"/>
          <w:sz w:val="28"/>
          <w:szCs w:val="28"/>
        </w:rPr>
      </w:pPr>
      <w:r w:rsidRPr="000235F5">
        <w:rPr>
          <w:rFonts w:asciiTheme="minorEastAsia" w:hAnsiTheme="minorEastAsia" w:hint="eastAsia"/>
          <w:color w:val="000000"/>
          <w:spacing w:val="-9"/>
          <w:sz w:val="28"/>
          <w:szCs w:val="28"/>
        </w:rPr>
        <w:t>捏造或者歪曲事实，散布谣言，扰乱社会秩序；</w:t>
      </w:r>
    </w:p>
    <w:p w:rsidR="000A0D5D" w:rsidRPr="000235F5" w:rsidRDefault="000A0D5D" w:rsidP="000A0D5D">
      <w:pPr>
        <w:pStyle w:val="a3"/>
        <w:numPr>
          <w:ilvl w:val="0"/>
          <w:numId w:val="4"/>
        </w:numPr>
        <w:ind w:firstLineChars="0"/>
        <w:jc w:val="left"/>
        <w:rPr>
          <w:rFonts w:asciiTheme="minorEastAsia" w:hAnsiTheme="minorEastAsia"/>
          <w:color w:val="000000"/>
          <w:spacing w:val="-10"/>
          <w:sz w:val="28"/>
          <w:szCs w:val="28"/>
        </w:rPr>
      </w:pPr>
      <w:r w:rsidRPr="000235F5">
        <w:rPr>
          <w:rFonts w:asciiTheme="minorEastAsia" w:hAnsiTheme="minorEastAsia" w:hint="eastAsia"/>
          <w:color w:val="000000"/>
          <w:spacing w:val="-10"/>
          <w:sz w:val="28"/>
          <w:szCs w:val="28"/>
        </w:rPr>
        <w:t>宣扬封建迷信、淫秽、色情、赌博、暴力、凶杀、恐怖、教</w:t>
      </w:r>
      <w:r w:rsidRPr="000235F5">
        <w:rPr>
          <w:rFonts w:asciiTheme="minorEastAsia" w:hAnsiTheme="minorEastAsia" w:hint="eastAsia"/>
          <w:color w:val="000000"/>
          <w:spacing w:val="-9"/>
          <w:sz w:val="28"/>
          <w:szCs w:val="28"/>
        </w:rPr>
        <w:t>唆犯罪的；</w:t>
      </w:r>
    </w:p>
    <w:p w:rsidR="000A0D5D" w:rsidRPr="000235F5" w:rsidRDefault="000A0D5D" w:rsidP="000A0D5D">
      <w:pPr>
        <w:pStyle w:val="a3"/>
        <w:numPr>
          <w:ilvl w:val="0"/>
          <w:numId w:val="4"/>
        </w:numPr>
        <w:ind w:firstLineChars="0"/>
        <w:jc w:val="left"/>
        <w:rPr>
          <w:rFonts w:asciiTheme="minorEastAsia" w:hAnsiTheme="minorEastAsia"/>
          <w:color w:val="000000"/>
          <w:spacing w:val="-10"/>
          <w:sz w:val="28"/>
          <w:szCs w:val="28"/>
        </w:rPr>
      </w:pPr>
      <w:r w:rsidRPr="000235F5">
        <w:rPr>
          <w:rFonts w:asciiTheme="minorEastAsia" w:hAnsiTheme="minorEastAsia" w:hint="eastAsia"/>
          <w:color w:val="000000"/>
          <w:spacing w:val="-10"/>
          <w:sz w:val="28"/>
          <w:szCs w:val="28"/>
        </w:rPr>
        <w:t>公然侮辱他人或者捏造事实诽谤他人的；</w:t>
      </w:r>
    </w:p>
    <w:p w:rsidR="000A0D5D" w:rsidRPr="000235F5" w:rsidRDefault="000A0D5D" w:rsidP="000A0D5D">
      <w:pPr>
        <w:pStyle w:val="a3"/>
        <w:numPr>
          <w:ilvl w:val="0"/>
          <w:numId w:val="4"/>
        </w:numPr>
        <w:ind w:firstLineChars="0"/>
        <w:jc w:val="left"/>
        <w:rPr>
          <w:rFonts w:asciiTheme="minorEastAsia" w:hAnsiTheme="minorEastAsia"/>
          <w:color w:val="000000"/>
          <w:spacing w:val="-10"/>
          <w:sz w:val="28"/>
          <w:szCs w:val="28"/>
        </w:rPr>
      </w:pPr>
      <w:r w:rsidRPr="000235F5">
        <w:rPr>
          <w:rFonts w:asciiTheme="minorEastAsia" w:hAnsiTheme="minorEastAsia" w:hint="eastAsia"/>
          <w:color w:val="000000"/>
          <w:spacing w:val="-9"/>
          <w:sz w:val="28"/>
          <w:szCs w:val="28"/>
        </w:rPr>
        <w:t>损害国家机关信誉的；</w:t>
      </w:r>
    </w:p>
    <w:p w:rsidR="000A0D5D" w:rsidRPr="000235F5" w:rsidRDefault="000A0D5D" w:rsidP="000A0D5D">
      <w:pPr>
        <w:pStyle w:val="a3"/>
        <w:numPr>
          <w:ilvl w:val="0"/>
          <w:numId w:val="4"/>
        </w:numPr>
        <w:ind w:firstLineChars="0"/>
        <w:jc w:val="left"/>
        <w:rPr>
          <w:rFonts w:asciiTheme="minorEastAsia" w:hAnsiTheme="minorEastAsia"/>
          <w:color w:val="000000"/>
          <w:spacing w:val="-10"/>
          <w:sz w:val="28"/>
          <w:szCs w:val="28"/>
        </w:rPr>
      </w:pPr>
      <w:r w:rsidRPr="000235F5">
        <w:rPr>
          <w:rFonts w:asciiTheme="minorEastAsia" w:hAnsiTheme="minorEastAsia" w:hint="eastAsia"/>
          <w:color w:val="000000"/>
          <w:spacing w:val="-9"/>
          <w:sz w:val="28"/>
          <w:szCs w:val="28"/>
        </w:rPr>
        <w:t>其他违反宪法和法律、行政法规的。</w:t>
      </w:r>
    </w:p>
    <w:p w:rsidR="000A0D5D" w:rsidRPr="000235F5" w:rsidRDefault="000A0D5D" w:rsidP="000A0D5D">
      <w:pPr>
        <w:jc w:val="left"/>
        <w:rPr>
          <w:rFonts w:asciiTheme="minorEastAsia" w:hAnsiTheme="minorEastAsia"/>
          <w:color w:val="000000"/>
          <w:spacing w:val="-10"/>
          <w:sz w:val="28"/>
          <w:szCs w:val="28"/>
        </w:rPr>
      </w:pPr>
      <w:r w:rsidRPr="000235F5">
        <w:rPr>
          <w:rFonts w:asciiTheme="minorEastAsia" w:hAnsiTheme="minorEastAsia" w:hint="eastAsia"/>
          <w:color w:val="000000"/>
          <w:spacing w:val="-10"/>
          <w:sz w:val="28"/>
          <w:szCs w:val="28"/>
        </w:rPr>
        <w:t>第二十一条</w:t>
      </w:r>
      <w:r w:rsidR="005A3F20" w:rsidRPr="000235F5">
        <w:rPr>
          <w:rFonts w:asciiTheme="minorEastAsia" w:hAnsiTheme="minorEastAsia" w:hint="eastAsia"/>
          <w:color w:val="000000"/>
          <w:spacing w:val="-10"/>
          <w:sz w:val="28"/>
          <w:szCs w:val="28"/>
        </w:rPr>
        <w:t xml:space="preserve"> </w:t>
      </w:r>
      <w:r w:rsidRPr="000235F5">
        <w:rPr>
          <w:rFonts w:asciiTheme="minorEastAsia" w:hAnsiTheme="minorEastAsia" w:hint="eastAsia"/>
          <w:color w:val="000000"/>
          <w:spacing w:val="-10"/>
          <w:sz w:val="28"/>
          <w:szCs w:val="28"/>
        </w:rPr>
        <w:t>任何用户不得从事下列危害计算机信息网络安全的活动：</w:t>
      </w:r>
    </w:p>
    <w:p w:rsidR="000A0D5D" w:rsidRPr="000235F5" w:rsidRDefault="000A0D5D" w:rsidP="000A0D5D">
      <w:pPr>
        <w:pStyle w:val="a3"/>
        <w:numPr>
          <w:ilvl w:val="0"/>
          <w:numId w:val="5"/>
        </w:numPr>
        <w:ind w:firstLineChars="0"/>
        <w:jc w:val="left"/>
        <w:rPr>
          <w:rFonts w:asciiTheme="minorEastAsia" w:hAnsiTheme="minorEastAsia"/>
          <w:color w:val="000000"/>
          <w:sz w:val="28"/>
          <w:szCs w:val="28"/>
        </w:rPr>
      </w:pPr>
      <w:r w:rsidRPr="000235F5">
        <w:rPr>
          <w:rFonts w:asciiTheme="minorEastAsia" w:hAnsiTheme="minorEastAsia" w:hint="eastAsia"/>
          <w:color w:val="000000"/>
          <w:sz w:val="28"/>
          <w:szCs w:val="28"/>
        </w:rPr>
        <w:t>未经允许，</w:t>
      </w:r>
      <w:r w:rsidRPr="000235F5">
        <w:rPr>
          <w:rFonts w:asciiTheme="minorEastAsia" w:hAnsiTheme="minorEastAsia" w:hint="eastAsia"/>
          <w:color w:val="000000"/>
          <w:spacing w:val="-10"/>
          <w:sz w:val="28"/>
          <w:szCs w:val="28"/>
        </w:rPr>
        <w:t>进入计算机信息网络或者使用计算机信息网络</w:t>
      </w:r>
      <w:r w:rsidRPr="000235F5">
        <w:rPr>
          <w:rFonts w:asciiTheme="minorEastAsia" w:hAnsiTheme="minorEastAsia" w:hint="eastAsia"/>
          <w:color w:val="000000"/>
          <w:sz w:val="28"/>
          <w:szCs w:val="28"/>
        </w:rPr>
        <w:t>资源的；</w:t>
      </w:r>
    </w:p>
    <w:p w:rsidR="000A0D5D" w:rsidRPr="000235F5" w:rsidRDefault="000A0D5D" w:rsidP="000A0D5D">
      <w:pPr>
        <w:pStyle w:val="a3"/>
        <w:numPr>
          <w:ilvl w:val="0"/>
          <w:numId w:val="5"/>
        </w:numPr>
        <w:ind w:firstLineChars="0"/>
        <w:jc w:val="left"/>
        <w:rPr>
          <w:rFonts w:asciiTheme="minorEastAsia" w:hAnsiTheme="minorEastAsia"/>
          <w:color w:val="000000"/>
          <w:sz w:val="28"/>
          <w:szCs w:val="28"/>
        </w:rPr>
      </w:pPr>
      <w:r w:rsidRPr="000235F5">
        <w:rPr>
          <w:rFonts w:asciiTheme="minorEastAsia" w:hAnsiTheme="minorEastAsia" w:hint="eastAsia"/>
          <w:color w:val="000000"/>
          <w:spacing w:val="-7"/>
          <w:sz w:val="28"/>
          <w:szCs w:val="28"/>
        </w:rPr>
        <w:t>未经允许，</w:t>
      </w:r>
      <w:r w:rsidRPr="000235F5">
        <w:rPr>
          <w:rFonts w:asciiTheme="minorEastAsia" w:hAnsiTheme="minorEastAsia" w:hint="eastAsia"/>
          <w:color w:val="000000"/>
          <w:spacing w:val="-10"/>
          <w:sz w:val="28"/>
          <w:szCs w:val="28"/>
        </w:rPr>
        <w:t>对计算机信息网络功能进行删除、</w:t>
      </w:r>
      <w:r w:rsidRPr="000235F5">
        <w:rPr>
          <w:rFonts w:asciiTheme="minorEastAsia" w:hAnsiTheme="minorEastAsia" w:hint="eastAsia"/>
          <w:color w:val="000000"/>
          <w:spacing w:val="-14"/>
          <w:sz w:val="28"/>
          <w:szCs w:val="28"/>
        </w:rPr>
        <w:t>修改或者增</w:t>
      </w:r>
      <w:r w:rsidRPr="000235F5">
        <w:rPr>
          <w:rFonts w:asciiTheme="minorEastAsia" w:hAnsiTheme="minorEastAsia" w:hint="eastAsia"/>
          <w:color w:val="000000"/>
          <w:sz w:val="28"/>
          <w:szCs w:val="28"/>
        </w:rPr>
        <w:t>加的；</w:t>
      </w:r>
    </w:p>
    <w:p w:rsidR="000A0D5D" w:rsidRPr="000235F5" w:rsidRDefault="000A0D5D" w:rsidP="000A0D5D">
      <w:pPr>
        <w:pStyle w:val="a3"/>
        <w:numPr>
          <w:ilvl w:val="0"/>
          <w:numId w:val="5"/>
        </w:numPr>
        <w:ind w:firstLineChars="0"/>
        <w:jc w:val="left"/>
        <w:rPr>
          <w:rFonts w:asciiTheme="minorEastAsia" w:hAnsiTheme="minorEastAsia"/>
          <w:color w:val="000000"/>
          <w:sz w:val="28"/>
          <w:szCs w:val="28"/>
        </w:rPr>
      </w:pPr>
      <w:r w:rsidRPr="000235F5">
        <w:rPr>
          <w:rFonts w:asciiTheme="minorEastAsia" w:hAnsiTheme="minorEastAsia" w:hint="eastAsia"/>
          <w:color w:val="000000"/>
          <w:spacing w:val="-7"/>
          <w:sz w:val="28"/>
          <w:szCs w:val="28"/>
        </w:rPr>
        <w:t>未经允许，</w:t>
      </w:r>
      <w:r w:rsidRPr="000235F5">
        <w:rPr>
          <w:rFonts w:asciiTheme="minorEastAsia" w:hAnsiTheme="minorEastAsia" w:hint="eastAsia"/>
          <w:color w:val="000000"/>
          <w:spacing w:val="-10"/>
          <w:sz w:val="28"/>
          <w:szCs w:val="28"/>
        </w:rPr>
        <w:t>对计算机信息网络中存储、</w:t>
      </w:r>
      <w:r w:rsidRPr="000235F5">
        <w:rPr>
          <w:rFonts w:asciiTheme="minorEastAsia" w:hAnsiTheme="minorEastAsia" w:hint="eastAsia"/>
          <w:color w:val="000000"/>
          <w:spacing w:val="-8"/>
          <w:sz w:val="28"/>
          <w:szCs w:val="28"/>
        </w:rPr>
        <w:t>处理或者传输的数</w:t>
      </w:r>
      <w:r w:rsidRPr="000235F5">
        <w:rPr>
          <w:rFonts w:asciiTheme="minorEastAsia" w:hAnsiTheme="minorEastAsia" w:hint="eastAsia"/>
          <w:color w:val="000000"/>
          <w:spacing w:val="-9"/>
          <w:sz w:val="28"/>
          <w:szCs w:val="28"/>
        </w:rPr>
        <w:t>据和应用程序进行删除、修改或者增加的；</w:t>
      </w:r>
    </w:p>
    <w:p w:rsidR="000A0D5D" w:rsidRPr="000235F5" w:rsidRDefault="000A0D5D" w:rsidP="000A0D5D">
      <w:pPr>
        <w:pStyle w:val="a3"/>
        <w:numPr>
          <w:ilvl w:val="0"/>
          <w:numId w:val="5"/>
        </w:numPr>
        <w:ind w:firstLineChars="0"/>
        <w:jc w:val="left"/>
        <w:rPr>
          <w:rFonts w:asciiTheme="minorEastAsia" w:hAnsiTheme="minorEastAsia"/>
          <w:color w:val="000000"/>
          <w:sz w:val="28"/>
          <w:szCs w:val="28"/>
        </w:rPr>
      </w:pPr>
      <w:r w:rsidRPr="000235F5">
        <w:rPr>
          <w:rFonts w:asciiTheme="minorEastAsia" w:hAnsiTheme="minorEastAsia" w:hint="eastAsia"/>
          <w:color w:val="000000"/>
          <w:spacing w:val="-9"/>
          <w:sz w:val="28"/>
          <w:szCs w:val="28"/>
        </w:rPr>
        <w:t>故意制作、传播计算机病毒等破坏性程序的；</w:t>
      </w:r>
    </w:p>
    <w:p w:rsidR="000A0D5D" w:rsidRPr="000235F5" w:rsidRDefault="000A0D5D" w:rsidP="000A0D5D">
      <w:pPr>
        <w:pStyle w:val="a3"/>
        <w:numPr>
          <w:ilvl w:val="0"/>
          <w:numId w:val="5"/>
        </w:numPr>
        <w:ind w:firstLineChars="0"/>
        <w:jc w:val="left"/>
        <w:rPr>
          <w:rFonts w:asciiTheme="minorEastAsia" w:hAnsiTheme="minorEastAsia"/>
          <w:color w:val="000000"/>
          <w:sz w:val="28"/>
          <w:szCs w:val="28"/>
        </w:rPr>
      </w:pPr>
      <w:r w:rsidRPr="000235F5">
        <w:rPr>
          <w:rFonts w:asciiTheme="minorEastAsia" w:hAnsiTheme="minorEastAsia" w:hint="eastAsia"/>
          <w:color w:val="000000"/>
          <w:spacing w:val="-8"/>
          <w:sz w:val="28"/>
          <w:szCs w:val="28"/>
        </w:rPr>
        <w:t>其他危害计算机信息网络安全的。</w:t>
      </w:r>
    </w:p>
    <w:p w:rsidR="00710F1D" w:rsidRPr="000235F5" w:rsidRDefault="00710F1D" w:rsidP="000235F5">
      <w:pPr>
        <w:ind w:left="1540" w:hangingChars="550" w:hanging="1540"/>
        <w:jc w:val="left"/>
        <w:rPr>
          <w:rFonts w:asciiTheme="minorEastAsia" w:hAnsiTheme="minorEastAsia"/>
          <w:color w:val="000000"/>
          <w:sz w:val="28"/>
          <w:szCs w:val="28"/>
        </w:rPr>
      </w:pPr>
      <w:r w:rsidRPr="000235F5">
        <w:rPr>
          <w:rFonts w:asciiTheme="minorEastAsia" w:hAnsiTheme="minorEastAsia" w:hint="eastAsia"/>
          <w:color w:val="000000"/>
          <w:sz w:val="28"/>
          <w:szCs w:val="28"/>
        </w:rPr>
        <w:t>第二十二条 用户的通信自由和通信秘密受法律保护。任何部门和个</w:t>
      </w:r>
      <w:r w:rsidRPr="000235F5">
        <w:rPr>
          <w:rFonts w:asciiTheme="minorEastAsia" w:hAnsiTheme="minorEastAsia" w:hint="eastAsia"/>
          <w:color w:val="000000"/>
          <w:sz w:val="28"/>
          <w:szCs w:val="28"/>
        </w:rPr>
        <w:lastRenderedPageBreak/>
        <w:t>人不得违反法律规定，利用国际联网侵犯用户的通信自由和通信秘密。</w:t>
      </w:r>
    </w:p>
    <w:p w:rsidR="00710F1D" w:rsidRPr="000235F5" w:rsidRDefault="00710F1D" w:rsidP="000235F5">
      <w:pPr>
        <w:ind w:left="1540" w:hangingChars="550" w:hanging="1540"/>
        <w:jc w:val="left"/>
        <w:rPr>
          <w:rFonts w:asciiTheme="minorEastAsia" w:hAnsiTheme="minorEastAsia"/>
          <w:color w:val="000000"/>
          <w:sz w:val="28"/>
          <w:szCs w:val="28"/>
        </w:rPr>
      </w:pPr>
      <w:r w:rsidRPr="000235F5">
        <w:rPr>
          <w:rFonts w:asciiTheme="minorEastAsia" w:hAnsiTheme="minorEastAsia" w:hint="eastAsia"/>
          <w:color w:val="000000"/>
          <w:sz w:val="28"/>
          <w:szCs w:val="28"/>
        </w:rPr>
        <w:t>第二十三条 信息中心和各子网介入部门应当履行下列安全保护职责：</w:t>
      </w:r>
    </w:p>
    <w:p w:rsidR="00710F1D" w:rsidRPr="000235F5" w:rsidRDefault="00710F1D" w:rsidP="00710F1D">
      <w:pPr>
        <w:pStyle w:val="a3"/>
        <w:numPr>
          <w:ilvl w:val="0"/>
          <w:numId w:val="6"/>
        </w:numPr>
        <w:ind w:firstLineChars="0"/>
        <w:jc w:val="left"/>
        <w:rPr>
          <w:rFonts w:asciiTheme="minorEastAsia" w:hAnsiTheme="minorEastAsia"/>
          <w:color w:val="000000"/>
          <w:sz w:val="28"/>
          <w:szCs w:val="28"/>
        </w:rPr>
      </w:pPr>
      <w:r w:rsidRPr="000235F5">
        <w:rPr>
          <w:rFonts w:asciiTheme="minorEastAsia" w:hAnsiTheme="minorEastAsia" w:hint="eastAsia"/>
          <w:color w:val="000000"/>
          <w:sz w:val="28"/>
          <w:szCs w:val="28"/>
        </w:rPr>
        <w:t>负责本网络的安全保护管理工作，建立健全安全保护管理制度；</w:t>
      </w:r>
    </w:p>
    <w:p w:rsidR="00710F1D" w:rsidRPr="000235F5" w:rsidRDefault="00710F1D" w:rsidP="00710F1D">
      <w:pPr>
        <w:pStyle w:val="a3"/>
        <w:numPr>
          <w:ilvl w:val="0"/>
          <w:numId w:val="6"/>
        </w:numPr>
        <w:ind w:firstLineChars="0"/>
        <w:jc w:val="left"/>
        <w:rPr>
          <w:rFonts w:asciiTheme="minorEastAsia" w:hAnsiTheme="minorEastAsia"/>
          <w:color w:val="000000"/>
          <w:sz w:val="28"/>
          <w:szCs w:val="28"/>
        </w:rPr>
      </w:pPr>
      <w:r w:rsidRPr="000235F5">
        <w:rPr>
          <w:rFonts w:asciiTheme="minorEastAsia" w:hAnsiTheme="minorEastAsia" w:hint="eastAsia"/>
          <w:color w:val="000000"/>
          <w:sz w:val="28"/>
          <w:szCs w:val="28"/>
        </w:rPr>
        <w:t>落实安全保护技术措施，保障本网络的运行安全和信息安全；</w:t>
      </w:r>
    </w:p>
    <w:p w:rsidR="00710F1D" w:rsidRPr="000235F5" w:rsidRDefault="00710F1D" w:rsidP="00710F1D">
      <w:pPr>
        <w:pStyle w:val="a3"/>
        <w:numPr>
          <w:ilvl w:val="0"/>
          <w:numId w:val="6"/>
        </w:numPr>
        <w:ind w:firstLineChars="0"/>
        <w:jc w:val="left"/>
        <w:rPr>
          <w:rFonts w:asciiTheme="minorEastAsia" w:hAnsiTheme="minorEastAsia"/>
          <w:color w:val="000000"/>
          <w:sz w:val="28"/>
          <w:szCs w:val="28"/>
        </w:rPr>
      </w:pPr>
      <w:r w:rsidRPr="000235F5">
        <w:rPr>
          <w:rFonts w:asciiTheme="minorEastAsia" w:hAnsiTheme="minorEastAsia" w:hint="eastAsia"/>
          <w:color w:val="000000"/>
          <w:sz w:val="28"/>
          <w:szCs w:val="28"/>
        </w:rPr>
        <w:t>负责对本网络用户的安全教育和培训；</w:t>
      </w:r>
    </w:p>
    <w:p w:rsidR="00710F1D" w:rsidRPr="000235F5" w:rsidRDefault="00710F1D" w:rsidP="00710F1D">
      <w:pPr>
        <w:pStyle w:val="a3"/>
        <w:numPr>
          <w:ilvl w:val="0"/>
          <w:numId w:val="6"/>
        </w:numPr>
        <w:ind w:firstLineChars="0"/>
        <w:jc w:val="left"/>
        <w:rPr>
          <w:rFonts w:asciiTheme="minorEastAsia" w:hAnsiTheme="minorEastAsia"/>
          <w:color w:val="000000"/>
          <w:sz w:val="28"/>
          <w:szCs w:val="28"/>
        </w:rPr>
      </w:pPr>
      <w:r w:rsidRPr="000235F5">
        <w:rPr>
          <w:rFonts w:asciiTheme="minorEastAsia" w:hAnsiTheme="minorEastAsia" w:hint="eastAsia"/>
          <w:color w:val="000000"/>
          <w:sz w:val="28"/>
          <w:szCs w:val="28"/>
        </w:rPr>
        <w:t>对委托发布信息的部门和个人进行登记，并对所提供的信息内容按照相关规定进行审核；</w:t>
      </w:r>
    </w:p>
    <w:p w:rsidR="00710F1D" w:rsidRPr="000235F5" w:rsidRDefault="00287302" w:rsidP="00710F1D">
      <w:pPr>
        <w:pStyle w:val="a3"/>
        <w:numPr>
          <w:ilvl w:val="0"/>
          <w:numId w:val="6"/>
        </w:numPr>
        <w:ind w:firstLineChars="0"/>
        <w:jc w:val="left"/>
        <w:rPr>
          <w:rFonts w:asciiTheme="minorEastAsia" w:hAnsiTheme="minorEastAsia"/>
          <w:color w:val="000000"/>
          <w:sz w:val="28"/>
          <w:szCs w:val="28"/>
        </w:rPr>
      </w:pPr>
      <w:r w:rsidRPr="000235F5">
        <w:rPr>
          <w:rFonts w:asciiTheme="minorEastAsia" w:hAnsiTheme="minorEastAsia" w:hint="eastAsia"/>
          <w:color w:val="000000"/>
          <w:sz w:val="28"/>
          <w:szCs w:val="28"/>
        </w:rPr>
        <w:t>建立计算机信息网络电子公告系统的用户登记和信息管理制度；</w:t>
      </w:r>
    </w:p>
    <w:p w:rsidR="00287302" w:rsidRPr="000235F5" w:rsidRDefault="00287302" w:rsidP="00710F1D">
      <w:pPr>
        <w:pStyle w:val="a3"/>
        <w:numPr>
          <w:ilvl w:val="0"/>
          <w:numId w:val="6"/>
        </w:numPr>
        <w:ind w:firstLineChars="0"/>
        <w:jc w:val="left"/>
        <w:rPr>
          <w:rFonts w:asciiTheme="minorEastAsia" w:hAnsiTheme="minorEastAsia"/>
          <w:color w:val="000000"/>
          <w:sz w:val="28"/>
          <w:szCs w:val="28"/>
        </w:rPr>
      </w:pPr>
      <w:r w:rsidRPr="000235F5">
        <w:rPr>
          <w:rFonts w:asciiTheme="minorEastAsia" w:hAnsiTheme="minorEastAsia" w:hint="eastAsia"/>
          <w:color w:val="000000"/>
          <w:sz w:val="28"/>
          <w:szCs w:val="28"/>
        </w:rPr>
        <w:t>发现有违法乱纪行为的，应当保留有关原始记录，并在二十四小时内向校领导和相关职能部门报告；</w:t>
      </w:r>
    </w:p>
    <w:p w:rsidR="00287302" w:rsidRPr="000235F5" w:rsidRDefault="00287302" w:rsidP="00710F1D">
      <w:pPr>
        <w:pStyle w:val="a3"/>
        <w:numPr>
          <w:ilvl w:val="0"/>
          <w:numId w:val="6"/>
        </w:numPr>
        <w:ind w:firstLineChars="0"/>
        <w:jc w:val="left"/>
        <w:rPr>
          <w:rFonts w:asciiTheme="minorEastAsia" w:hAnsiTheme="minorEastAsia"/>
          <w:color w:val="000000"/>
          <w:sz w:val="28"/>
          <w:szCs w:val="28"/>
        </w:rPr>
      </w:pPr>
      <w:r w:rsidRPr="000235F5">
        <w:rPr>
          <w:rFonts w:asciiTheme="minorEastAsia" w:hAnsiTheme="minorEastAsia" w:hint="eastAsia"/>
          <w:color w:val="000000"/>
          <w:sz w:val="28"/>
          <w:szCs w:val="28"/>
        </w:rPr>
        <w:t>按照国家有关规定，删除本网络中含有违法内容的地址、目录或者关闭服务器。</w:t>
      </w:r>
    </w:p>
    <w:p w:rsidR="00287302" w:rsidRPr="000235F5" w:rsidRDefault="00287302" w:rsidP="00287302">
      <w:pPr>
        <w:jc w:val="left"/>
        <w:rPr>
          <w:rFonts w:asciiTheme="minorEastAsia" w:hAnsiTheme="minorEastAsia"/>
          <w:color w:val="000000"/>
          <w:sz w:val="28"/>
          <w:szCs w:val="28"/>
        </w:rPr>
      </w:pPr>
      <w:r w:rsidRPr="000235F5">
        <w:rPr>
          <w:rFonts w:asciiTheme="minorEastAsia" w:hAnsiTheme="minorEastAsia" w:hint="eastAsia"/>
          <w:color w:val="000000"/>
          <w:sz w:val="28"/>
          <w:szCs w:val="28"/>
        </w:rPr>
        <w:t>第二十四条 信息中心和各接入部门必须实行以下安全管理制度：</w:t>
      </w:r>
    </w:p>
    <w:p w:rsidR="00287302" w:rsidRPr="000235F5" w:rsidRDefault="00287302" w:rsidP="00287302">
      <w:pPr>
        <w:pStyle w:val="a3"/>
        <w:numPr>
          <w:ilvl w:val="0"/>
          <w:numId w:val="7"/>
        </w:numPr>
        <w:ind w:firstLineChars="0"/>
        <w:jc w:val="left"/>
        <w:rPr>
          <w:rFonts w:asciiTheme="minorEastAsia" w:hAnsiTheme="minorEastAsia"/>
          <w:color w:val="000000"/>
          <w:sz w:val="28"/>
          <w:szCs w:val="28"/>
        </w:rPr>
      </w:pPr>
      <w:r w:rsidRPr="000235F5">
        <w:rPr>
          <w:rFonts w:asciiTheme="minorEastAsia" w:hAnsiTheme="minorEastAsia" w:hint="eastAsia"/>
          <w:color w:val="000000"/>
          <w:sz w:val="28"/>
          <w:szCs w:val="28"/>
        </w:rPr>
        <w:t>分级管理，分级负责，校园网建设与管理成效与单位年终考核挂钩制度；</w:t>
      </w:r>
    </w:p>
    <w:p w:rsidR="00287302" w:rsidRPr="000235F5" w:rsidRDefault="00287302" w:rsidP="00287302">
      <w:pPr>
        <w:pStyle w:val="a3"/>
        <w:numPr>
          <w:ilvl w:val="0"/>
          <w:numId w:val="7"/>
        </w:numPr>
        <w:ind w:firstLineChars="0"/>
        <w:jc w:val="left"/>
        <w:rPr>
          <w:rFonts w:asciiTheme="minorEastAsia" w:hAnsiTheme="minorEastAsia"/>
          <w:color w:val="000000"/>
          <w:sz w:val="28"/>
          <w:szCs w:val="28"/>
        </w:rPr>
      </w:pPr>
      <w:r w:rsidRPr="000235F5">
        <w:rPr>
          <w:rFonts w:asciiTheme="minorEastAsia" w:hAnsiTheme="minorEastAsia" w:hint="eastAsia"/>
          <w:color w:val="000000"/>
          <w:sz w:val="28"/>
          <w:szCs w:val="28"/>
        </w:rPr>
        <w:t>信息发布文责自负、审核、登记制度；</w:t>
      </w:r>
    </w:p>
    <w:p w:rsidR="00287302" w:rsidRPr="000235F5" w:rsidRDefault="00287302" w:rsidP="00287302">
      <w:pPr>
        <w:pStyle w:val="a3"/>
        <w:numPr>
          <w:ilvl w:val="0"/>
          <w:numId w:val="7"/>
        </w:numPr>
        <w:ind w:firstLineChars="0"/>
        <w:jc w:val="left"/>
        <w:rPr>
          <w:rFonts w:asciiTheme="minorEastAsia" w:hAnsiTheme="minorEastAsia"/>
          <w:color w:val="000000"/>
          <w:sz w:val="28"/>
          <w:szCs w:val="28"/>
        </w:rPr>
      </w:pPr>
      <w:r w:rsidRPr="000235F5">
        <w:rPr>
          <w:rFonts w:asciiTheme="minorEastAsia" w:hAnsiTheme="minorEastAsia" w:hint="eastAsia"/>
          <w:color w:val="000000"/>
          <w:sz w:val="28"/>
          <w:szCs w:val="28"/>
        </w:rPr>
        <w:t>有害信息监视、保存、清除和备份制度；</w:t>
      </w:r>
    </w:p>
    <w:p w:rsidR="00287302" w:rsidRPr="000235F5" w:rsidRDefault="00287302" w:rsidP="00287302">
      <w:pPr>
        <w:pStyle w:val="a3"/>
        <w:numPr>
          <w:ilvl w:val="0"/>
          <w:numId w:val="7"/>
        </w:numPr>
        <w:ind w:firstLineChars="0"/>
        <w:jc w:val="left"/>
        <w:rPr>
          <w:rFonts w:asciiTheme="minorEastAsia" w:hAnsiTheme="minorEastAsia"/>
          <w:color w:val="000000"/>
          <w:sz w:val="28"/>
          <w:szCs w:val="28"/>
        </w:rPr>
      </w:pPr>
      <w:r w:rsidRPr="000235F5">
        <w:rPr>
          <w:rFonts w:asciiTheme="minorEastAsia" w:hAnsiTheme="minorEastAsia" w:hint="eastAsia"/>
          <w:color w:val="000000"/>
          <w:sz w:val="28"/>
          <w:szCs w:val="28"/>
        </w:rPr>
        <w:t>违法案件报告和协助查处制度；</w:t>
      </w:r>
    </w:p>
    <w:p w:rsidR="00287302" w:rsidRPr="000235F5" w:rsidRDefault="00287302" w:rsidP="00287302">
      <w:pPr>
        <w:pStyle w:val="a3"/>
        <w:numPr>
          <w:ilvl w:val="0"/>
          <w:numId w:val="7"/>
        </w:numPr>
        <w:ind w:firstLineChars="0"/>
        <w:jc w:val="left"/>
        <w:rPr>
          <w:rFonts w:asciiTheme="minorEastAsia" w:hAnsiTheme="minorEastAsia"/>
          <w:color w:val="000000"/>
          <w:sz w:val="28"/>
          <w:szCs w:val="28"/>
        </w:rPr>
      </w:pPr>
      <w:proofErr w:type="gramStart"/>
      <w:r w:rsidRPr="000235F5">
        <w:rPr>
          <w:rFonts w:asciiTheme="minorEastAsia" w:hAnsiTheme="minorEastAsia" w:hint="eastAsia"/>
          <w:color w:val="000000"/>
          <w:sz w:val="28"/>
          <w:szCs w:val="28"/>
        </w:rPr>
        <w:lastRenderedPageBreak/>
        <w:t>帐号</w:t>
      </w:r>
      <w:proofErr w:type="gramEnd"/>
      <w:r w:rsidRPr="000235F5">
        <w:rPr>
          <w:rFonts w:asciiTheme="minorEastAsia" w:hAnsiTheme="minorEastAsia" w:hint="eastAsia"/>
          <w:color w:val="000000"/>
          <w:sz w:val="28"/>
          <w:szCs w:val="28"/>
        </w:rPr>
        <w:t>使用登记和操作权限管理制度；</w:t>
      </w:r>
    </w:p>
    <w:p w:rsidR="00287302" w:rsidRPr="000235F5" w:rsidRDefault="00287302" w:rsidP="00287302">
      <w:pPr>
        <w:pStyle w:val="a3"/>
        <w:numPr>
          <w:ilvl w:val="0"/>
          <w:numId w:val="7"/>
        </w:numPr>
        <w:ind w:firstLineChars="0"/>
        <w:jc w:val="left"/>
        <w:rPr>
          <w:rFonts w:asciiTheme="minorEastAsia" w:hAnsiTheme="minorEastAsia"/>
          <w:color w:val="000000"/>
          <w:sz w:val="28"/>
          <w:szCs w:val="28"/>
        </w:rPr>
      </w:pPr>
      <w:r w:rsidRPr="000235F5">
        <w:rPr>
          <w:rFonts w:asciiTheme="minorEastAsia" w:hAnsiTheme="minorEastAsia" w:hint="eastAsia"/>
          <w:color w:val="000000"/>
          <w:sz w:val="28"/>
          <w:szCs w:val="28"/>
        </w:rPr>
        <w:t>安全教育和培训制度；</w:t>
      </w:r>
    </w:p>
    <w:p w:rsidR="00287302" w:rsidRPr="000235F5" w:rsidRDefault="00287302" w:rsidP="00287302">
      <w:pPr>
        <w:pStyle w:val="a3"/>
        <w:numPr>
          <w:ilvl w:val="0"/>
          <w:numId w:val="7"/>
        </w:numPr>
        <w:ind w:firstLineChars="0"/>
        <w:jc w:val="left"/>
        <w:rPr>
          <w:rFonts w:asciiTheme="minorEastAsia" w:hAnsiTheme="minorEastAsia"/>
          <w:color w:val="000000"/>
          <w:sz w:val="28"/>
          <w:szCs w:val="28"/>
        </w:rPr>
      </w:pPr>
      <w:r w:rsidRPr="000235F5">
        <w:rPr>
          <w:rFonts w:asciiTheme="minorEastAsia" w:hAnsiTheme="minorEastAsia" w:hint="eastAsia"/>
          <w:color w:val="000000"/>
          <w:sz w:val="28"/>
          <w:szCs w:val="28"/>
        </w:rPr>
        <w:t>BBS注册实名登记制度；</w:t>
      </w:r>
    </w:p>
    <w:p w:rsidR="00287302" w:rsidRPr="000235F5" w:rsidRDefault="00287302" w:rsidP="00287302">
      <w:pPr>
        <w:pStyle w:val="a3"/>
        <w:numPr>
          <w:ilvl w:val="0"/>
          <w:numId w:val="7"/>
        </w:numPr>
        <w:ind w:firstLineChars="0"/>
        <w:jc w:val="left"/>
        <w:rPr>
          <w:rFonts w:asciiTheme="minorEastAsia" w:hAnsiTheme="minorEastAsia"/>
          <w:color w:val="000000"/>
          <w:sz w:val="28"/>
          <w:szCs w:val="28"/>
        </w:rPr>
      </w:pPr>
      <w:r w:rsidRPr="000235F5">
        <w:rPr>
          <w:rFonts w:asciiTheme="minorEastAsia" w:hAnsiTheme="minorEastAsia" w:hint="eastAsia"/>
          <w:color w:val="000000"/>
          <w:sz w:val="28"/>
          <w:szCs w:val="28"/>
        </w:rPr>
        <w:t>禁止涉密微机入网制度。</w:t>
      </w:r>
    </w:p>
    <w:p w:rsidR="00287302" w:rsidRPr="000235F5" w:rsidRDefault="00287302" w:rsidP="000235F5">
      <w:pPr>
        <w:ind w:left="1540" w:hangingChars="550" w:hanging="1540"/>
        <w:jc w:val="left"/>
        <w:rPr>
          <w:rFonts w:asciiTheme="minorEastAsia" w:hAnsiTheme="minorEastAsia"/>
          <w:color w:val="000000"/>
          <w:sz w:val="28"/>
          <w:szCs w:val="28"/>
        </w:rPr>
      </w:pPr>
      <w:r w:rsidRPr="000235F5">
        <w:rPr>
          <w:rFonts w:asciiTheme="minorEastAsia" w:hAnsiTheme="minorEastAsia" w:hint="eastAsia"/>
          <w:color w:val="000000"/>
          <w:sz w:val="28"/>
          <w:szCs w:val="28"/>
        </w:rPr>
        <w:t>第二十五条 各信息发布部门必须与图文信息中心签订《学院校园网信息管理责任书》并自觉遵守责任书中的有关管理规定。</w:t>
      </w:r>
    </w:p>
    <w:p w:rsidR="0052117B" w:rsidRPr="000235F5" w:rsidRDefault="0052117B" w:rsidP="000235F5">
      <w:pPr>
        <w:ind w:left="1540" w:hangingChars="550" w:hanging="1540"/>
        <w:jc w:val="left"/>
        <w:rPr>
          <w:rFonts w:asciiTheme="minorEastAsia" w:hAnsiTheme="minorEastAsia"/>
          <w:color w:val="000000"/>
          <w:sz w:val="28"/>
          <w:szCs w:val="28"/>
        </w:rPr>
      </w:pPr>
      <w:r w:rsidRPr="000235F5">
        <w:rPr>
          <w:rFonts w:asciiTheme="minorEastAsia" w:hAnsiTheme="minorEastAsia" w:hint="eastAsia"/>
          <w:color w:val="000000"/>
          <w:sz w:val="28"/>
          <w:szCs w:val="28"/>
        </w:rPr>
        <w:t>第二十六条 对于不符合安全管理规定的站点，一经发现，即从网上隔离，并要追究有关人员的责任。</w:t>
      </w:r>
    </w:p>
    <w:p w:rsidR="0052117B" w:rsidRPr="000235F5" w:rsidRDefault="0052117B" w:rsidP="000235F5">
      <w:pPr>
        <w:ind w:left="1540" w:hangingChars="550" w:hanging="1540"/>
        <w:jc w:val="left"/>
        <w:rPr>
          <w:rFonts w:asciiTheme="minorEastAsia" w:hAnsiTheme="minorEastAsia"/>
          <w:color w:val="000000"/>
          <w:sz w:val="28"/>
          <w:szCs w:val="28"/>
        </w:rPr>
      </w:pPr>
      <w:r w:rsidRPr="000235F5">
        <w:rPr>
          <w:rFonts w:asciiTheme="minorEastAsia" w:hAnsiTheme="minorEastAsia" w:hint="eastAsia"/>
          <w:color w:val="000000"/>
          <w:sz w:val="28"/>
          <w:szCs w:val="28"/>
        </w:rPr>
        <w:t>第二十七条 信息中心和各接入部门要定期对相应的网络用户进行有关的信息安全和网络安全教育，并根据国家有关规定对上网信息进行检查。发现问题应及时上报，并采取处理措施。</w:t>
      </w:r>
    </w:p>
    <w:p w:rsidR="0052117B" w:rsidRPr="000235F5" w:rsidRDefault="0052117B" w:rsidP="000235F5">
      <w:pPr>
        <w:ind w:left="1540" w:hangingChars="550" w:hanging="1540"/>
        <w:jc w:val="left"/>
        <w:rPr>
          <w:rFonts w:asciiTheme="minorEastAsia" w:hAnsiTheme="minorEastAsia"/>
          <w:color w:val="000000"/>
          <w:sz w:val="28"/>
          <w:szCs w:val="28"/>
        </w:rPr>
      </w:pPr>
      <w:r w:rsidRPr="000235F5">
        <w:rPr>
          <w:rFonts w:asciiTheme="minorEastAsia" w:hAnsiTheme="minorEastAsia" w:hint="eastAsia"/>
          <w:color w:val="000000"/>
          <w:sz w:val="28"/>
          <w:szCs w:val="28"/>
        </w:rPr>
        <w:t>第二十八条 信息中心、接入部门和用户必须接受并配合国家和学校有关部门依法进行的监督检查。</w:t>
      </w:r>
    </w:p>
    <w:p w:rsidR="0052117B" w:rsidRPr="000235F5" w:rsidRDefault="0052117B" w:rsidP="000235F5">
      <w:pPr>
        <w:ind w:left="1546" w:hangingChars="550" w:hanging="1546"/>
        <w:jc w:val="center"/>
        <w:rPr>
          <w:rFonts w:asciiTheme="minorEastAsia" w:hAnsiTheme="minorEastAsia"/>
          <w:b/>
          <w:color w:val="000000"/>
          <w:sz w:val="28"/>
          <w:szCs w:val="28"/>
        </w:rPr>
      </w:pPr>
      <w:r w:rsidRPr="000235F5">
        <w:rPr>
          <w:rFonts w:asciiTheme="minorEastAsia" w:hAnsiTheme="minorEastAsia" w:hint="eastAsia"/>
          <w:b/>
          <w:color w:val="000000"/>
          <w:sz w:val="28"/>
          <w:szCs w:val="28"/>
        </w:rPr>
        <w:t>第</w:t>
      </w:r>
      <w:r w:rsidR="000235F5" w:rsidRPr="000235F5">
        <w:rPr>
          <w:rFonts w:asciiTheme="minorEastAsia" w:hAnsiTheme="minorEastAsia" w:hint="eastAsia"/>
          <w:b/>
          <w:color w:val="000000"/>
          <w:sz w:val="28"/>
          <w:szCs w:val="28"/>
        </w:rPr>
        <w:t>七</w:t>
      </w:r>
      <w:r w:rsidRPr="000235F5">
        <w:rPr>
          <w:rFonts w:asciiTheme="minorEastAsia" w:hAnsiTheme="minorEastAsia" w:hint="eastAsia"/>
          <w:b/>
          <w:color w:val="000000"/>
          <w:sz w:val="28"/>
          <w:szCs w:val="28"/>
        </w:rPr>
        <w:t>章 奖励与惩罚</w:t>
      </w:r>
    </w:p>
    <w:p w:rsidR="0052117B" w:rsidRPr="000235F5" w:rsidRDefault="0052117B" w:rsidP="000235F5">
      <w:pPr>
        <w:ind w:left="1540" w:hangingChars="550" w:hanging="1540"/>
        <w:jc w:val="left"/>
        <w:rPr>
          <w:rFonts w:asciiTheme="minorEastAsia" w:hAnsiTheme="minorEastAsia"/>
          <w:color w:val="000000"/>
          <w:sz w:val="28"/>
          <w:szCs w:val="28"/>
        </w:rPr>
      </w:pPr>
      <w:r w:rsidRPr="000235F5">
        <w:rPr>
          <w:rFonts w:asciiTheme="minorEastAsia" w:hAnsiTheme="minorEastAsia" w:hint="eastAsia"/>
          <w:color w:val="000000"/>
          <w:sz w:val="28"/>
          <w:szCs w:val="28"/>
        </w:rPr>
        <w:t>第二十九条 对于盗用IP地址、盗用他人口令、入侵及破坏网络和计算机系统、违法网络用户行为规范的行为，信息中心将要求相关子网部门予以配合，并会同学校有关部处共同查处；处罚分为警告、停止户头、停止单机上网、停止子网上网、学院通报批评、罚款；触犯国家有关法律者，要报公安机关依法追究责任。</w:t>
      </w:r>
    </w:p>
    <w:p w:rsidR="0052117B" w:rsidRPr="000235F5" w:rsidRDefault="0052117B" w:rsidP="000235F5">
      <w:pPr>
        <w:ind w:left="1540" w:hangingChars="550" w:hanging="1540"/>
        <w:jc w:val="left"/>
        <w:rPr>
          <w:rFonts w:asciiTheme="minorEastAsia" w:hAnsiTheme="minorEastAsia"/>
          <w:color w:val="000000"/>
          <w:sz w:val="28"/>
          <w:szCs w:val="28"/>
        </w:rPr>
      </w:pPr>
      <w:r w:rsidRPr="000235F5">
        <w:rPr>
          <w:rFonts w:asciiTheme="minorEastAsia" w:hAnsiTheme="minorEastAsia" w:hint="eastAsia"/>
          <w:color w:val="000000"/>
          <w:sz w:val="28"/>
          <w:szCs w:val="28"/>
        </w:rPr>
        <w:t>第三十条</w:t>
      </w:r>
      <w:r w:rsidR="00B22803" w:rsidRPr="000235F5">
        <w:rPr>
          <w:rFonts w:asciiTheme="minorEastAsia" w:hAnsiTheme="minorEastAsia" w:hint="eastAsia"/>
          <w:color w:val="000000"/>
          <w:sz w:val="28"/>
          <w:szCs w:val="28"/>
        </w:rPr>
        <w:t xml:space="preserve"> 对于违反国家有关法规和本规定的入网单位和个人用户，</w:t>
      </w:r>
      <w:r w:rsidR="00B22803" w:rsidRPr="000235F5">
        <w:rPr>
          <w:rFonts w:asciiTheme="minorEastAsia" w:hAnsiTheme="minorEastAsia" w:hint="eastAsia"/>
          <w:color w:val="000000"/>
          <w:sz w:val="28"/>
          <w:szCs w:val="28"/>
        </w:rPr>
        <w:lastRenderedPageBreak/>
        <w:t xml:space="preserve">信息中心将依照情节轻重对其采取如下惩罚措施：警告、停止个人户头、停止有关单机入网、停止子网入校园网、报请学校相关部门，按照校纪处分、诉诸法律等。 </w:t>
      </w:r>
    </w:p>
    <w:p w:rsidR="00B22803" w:rsidRPr="000235F5" w:rsidRDefault="00B22803" w:rsidP="000235F5">
      <w:pPr>
        <w:ind w:left="1546" w:hangingChars="550" w:hanging="1546"/>
        <w:jc w:val="center"/>
        <w:rPr>
          <w:rFonts w:asciiTheme="minorEastAsia" w:hAnsiTheme="minorEastAsia"/>
          <w:b/>
          <w:color w:val="000000"/>
          <w:sz w:val="28"/>
          <w:szCs w:val="28"/>
        </w:rPr>
      </w:pPr>
      <w:r w:rsidRPr="000235F5">
        <w:rPr>
          <w:rFonts w:asciiTheme="minorEastAsia" w:hAnsiTheme="minorEastAsia" w:hint="eastAsia"/>
          <w:b/>
          <w:color w:val="000000"/>
          <w:sz w:val="28"/>
          <w:szCs w:val="28"/>
        </w:rPr>
        <w:t>第</w:t>
      </w:r>
      <w:r w:rsidR="000235F5" w:rsidRPr="000235F5">
        <w:rPr>
          <w:rFonts w:asciiTheme="minorEastAsia" w:hAnsiTheme="minorEastAsia" w:hint="eastAsia"/>
          <w:b/>
          <w:color w:val="000000"/>
          <w:sz w:val="28"/>
          <w:szCs w:val="28"/>
        </w:rPr>
        <w:t>八</w:t>
      </w:r>
      <w:r w:rsidRPr="000235F5">
        <w:rPr>
          <w:rFonts w:asciiTheme="minorEastAsia" w:hAnsiTheme="minorEastAsia" w:hint="eastAsia"/>
          <w:b/>
          <w:color w:val="000000"/>
          <w:sz w:val="28"/>
          <w:szCs w:val="28"/>
        </w:rPr>
        <w:t>章 附 则</w:t>
      </w:r>
    </w:p>
    <w:p w:rsidR="00B22803" w:rsidRPr="000235F5" w:rsidRDefault="00B22803" w:rsidP="000235F5">
      <w:pPr>
        <w:ind w:left="1540" w:hangingChars="550" w:hanging="1540"/>
        <w:jc w:val="left"/>
        <w:rPr>
          <w:rFonts w:asciiTheme="minorEastAsia" w:hAnsiTheme="minorEastAsia"/>
          <w:color w:val="000000"/>
          <w:sz w:val="28"/>
          <w:szCs w:val="28"/>
        </w:rPr>
      </w:pPr>
      <w:r w:rsidRPr="000235F5">
        <w:rPr>
          <w:rFonts w:asciiTheme="minorEastAsia" w:hAnsiTheme="minorEastAsia" w:hint="eastAsia"/>
          <w:color w:val="000000"/>
          <w:sz w:val="28"/>
          <w:szCs w:val="28"/>
        </w:rPr>
        <w:t>第三十一条 本规定适用于学校内</w:t>
      </w:r>
      <w:r w:rsidR="00F53D9A" w:rsidRPr="000235F5">
        <w:rPr>
          <w:rFonts w:asciiTheme="minorEastAsia" w:hAnsiTheme="minorEastAsia" w:hint="eastAsia"/>
          <w:color w:val="000000"/>
          <w:sz w:val="28"/>
          <w:szCs w:val="28"/>
        </w:rPr>
        <w:t>所有联网单位和个人。</w:t>
      </w:r>
    </w:p>
    <w:p w:rsidR="00F53D9A" w:rsidRPr="000235F5" w:rsidRDefault="00F53D9A" w:rsidP="000235F5">
      <w:pPr>
        <w:ind w:left="1540" w:hangingChars="550" w:hanging="1540"/>
        <w:jc w:val="left"/>
        <w:rPr>
          <w:rFonts w:asciiTheme="minorEastAsia" w:hAnsiTheme="minorEastAsia"/>
          <w:color w:val="000000"/>
          <w:sz w:val="28"/>
          <w:szCs w:val="28"/>
        </w:rPr>
      </w:pPr>
      <w:r w:rsidRPr="000235F5">
        <w:rPr>
          <w:rFonts w:asciiTheme="minorEastAsia" w:hAnsiTheme="minorEastAsia" w:hint="eastAsia"/>
          <w:color w:val="000000"/>
          <w:sz w:val="28"/>
          <w:szCs w:val="28"/>
        </w:rPr>
        <w:t>第三十二条 本规定由信息中心负责解释。</w:t>
      </w:r>
    </w:p>
    <w:p w:rsidR="00F53D9A" w:rsidRPr="000235F5" w:rsidRDefault="00F53D9A" w:rsidP="000235F5">
      <w:pPr>
        <w:ind w:left="1540" w:hangingChars="550" w:hanging="1540"/>
        <w:jc w:val="left"/>
        <w:rPr>
          <w:rFonts w:asciiTheme="minorEastAsia" w:hAnsiTheme="minorEastAsia"/>
          <w:color w:val="000000"/>
          <w:sz w:val="28"/>
          <w:szCs w:val="28"/>
        </w:rPr>
      </w:pPr>
      <w:r w:rsidRPr="000235F5">
        <w:rPr>
          <w:rFonts w:asciiTheme="minorEastAsia" w:hAnsiTheme="minorEastAsia" w:hint="eastAsia"/>
          <w:color w:val="000000"/>
          <w:sz w:val="28"/>
          <w:szCs w:val="28"/>
        </w:rPr>
        <w:t>第三十三条 本规定发布之日起执行。</w:t>
      </w:r>
    </w:p>
    <w:p w:rsidR="00F53D9A" w:rsidRPr="000235F5" w:rsidRDefault="00F53D9A" w:rsidP="000235F5">
      <w:pPr>
        <w:ind w:left="1540" w:hangingChars="550" w:hanging="1540"/>
        <w:jc w:val="left"/>
        <w:rPr>
          <w:rFonts w:asciiTheme="minorEastAsia" w:hAnsiTheme="minorEastAsia"/>
          <w:color w:val="000000"/>
          <w:sz w:val="28"/>
          <w:szCs w:val="28"/>
        </w:rPr>
      </w:pPr>
      <w:r w:rsidRPr="000235F5">
        <w:rPr>
          <w:rFonts w:asciiTheme="minorEastAsia" w:hAnsiTheme="minorEastAsia" w:hint="eastAsia"/>
          <w:color w:val="000000"/>
          <w:sz w:val="28"/>
          <w:szCs w:val="28"/>
        </w:rPr>
        <w:t xml:space="preserve">    </w:t>
      </w:r>
    </w:p>
    <w:p w:rsidR="000A0D5D" w:rsidRPr="000235F5" w:rsidRDefault="00F53D9A" w:rsidP="00F53D9A">
      <w:pPr>
        <w:jc w:val="right"/>
        <w:rPr>
          <w:rFonts w:asciiTheme="minorEastAsia" w:hAnsiTheme="minorEastAsia"/>
          <w:color w:val="000000"/>
          <w:spacing w:val="-10"/>
          <w:sz w:val="28"/>
          <w:szCs w:val="28"/>
        </w:rPr>
      </w:pPr>
      <w:r w:rsidRPr="000235F5">
        <w:rPr>
          <w:rFonts w:asciiTheme="minorEastAsia" w:hAnsiTheme="minorEastAsia" w:hint="eastAsia"/>
          <w:color w:val="000000"/>
          <w:spacing w:val="-10"/>
          <w:sz w:val="28"/>
          <w:szCs w:val="28"/>
        </w:rPr>
        <w:t xml:space="preserve">                 上海市建筑工程学校</w:t>
      </w:r>
    </w:p>
    <w:p w:rsidR="00F53D9A" w:rsidRPr="000235F5" w:rsidRDefault="0006058B" w:rsidP="00F53D9A">
      <w:pPr>
        <w:jc w:val="right"/>
        <w:rPr>
          <w:rFonts w:asciiTheme="minorEastAsia" w:hAnsiTheme="minorEastAsia"/>
          <w:color w:val="000000"/>
          <w:spacing w:val="-10"/>
          <w:sz w:val="28"/>
          <w:szCs w:val="28"/>
        </w:rPr>
      </w:pPr>
      <w:r>
        <w:rPr>
          <w:rFonts w:asciiTheme="minorEastAsia" w:hAnsiTheme="minorEastAsia" w:hint="eastAsia"/>
          <w:color w:val="000000"/>
          <w:spacing w:val="-10"/>
          <w:sz w:val="28"/>
          <w:szCs w:val="28"/>
        </w:rPr>
        <w:t>二〇一八</w:t>
      </w:r>
      <w:bookmarkStart w:id="0" w:name="_GoBack"/>
      <w:bookmarkEnd w:id="0"/>
      <w:r w:rsidR="00F53D9A" w:rsidRPr="000235F5">
        <w:rPr>
          <w:rFonts w:asciiTheme="minorEastAsia" w:hAnsiTheme="minorEastAsia" w:hint="eastAsia"/>
          <w:color w:val="000000"/>
          <w:spacing w:val="-10"/>
          <w:sz w:val="28"/>
          <w:szCs w:val="28"/>
        </w:rPr>
        <w:t>年</w:t>
      </w:r>
      <w:r w:rsidR="000E149A">
        <w:rPr>
          <w:rFonts w:asciiTheme="minorEastAsia" w:hAnsiTheme="minorEastAsia" w:hint="eastAsia"/>
          <w:color w:val="000000"/>
          <w:spacing w:val="-10"/>
          <w:sz w:val="28"/>
          <w:szCs w:val="28"/>
        </w:rPr>
        <w:t>六月一</w:t>
      </w:r>
      <w:r w:rsidR="00F53D9A" w:rsidRPr="000235F5">
        <w:rPr>
          <w:rFonts w:asciiTheme="minorEastAsia" w:hAnsiTheme="minorEastAsia" w:hint="eastAsia"/>
          <w:color w:val="000000"/>
          <w:spacing w:val="-10"/>
          <w:sz w:val="28"/>
          <w:szCs w:val="28"/>
        </w:rPr>
        <w:t>日</w:t>
      </w:r>
    </w:p>
    <w:p w:rsidR="005A5115" w:rsidRPr="000A0D5D" w:rsidRDefault="005A5115" w:rsidP="005A5115">
      <w:pPr>
        <w:ind w:left="735" w:hangingChars="350" w:hanging="735"/>
        <w:jc w:val="left"/>
        <w:rPr>
          <w:szCs w:val="21"/>
        </w:rPr>
      </w:pPr>
    </w:p>
    <w:p w:rsidR="005A5115" w:rsidRPr="000A0D5D" w:rsidRDefault="005A5115" w:rsidP="000538C1">
      <w:pPr>
        <w:jc w:val="left"/>
        <w:rPr>
          <w:szCs w:val="21"/>
        </w:rPr>
      </w:pPr>
    </w:p>
    <w:p w:rsidR="00431CA6" w:rsidRPr="000A0D5D" w:rsidRDefault="00431CA6" w:rsidP="00431CA6">
      <w:pPr>
        <w:jc w:val="left"/>
        <w:rPr>
          <w:szCs w:val="21"/>
        </w:rPr>
      </w:pPr>
    </w:p>
    <w:p w:rsidR="00FA02D9" w:rsidRPr="000A0D5D" w:rsidRDefault="00FA02D9" w:rsidP="00FA02D9">
      <w:pPr>
        <w:pStyle w:val="a3"/>
        <w:ind w:left="735" w:firstLineChars="0" w:firstLine="0"/>
        <w:rPr>
          <w:szCs w:val="21"/>
        </w:rPr>
      </w:pPr>
    </w:p>
    <w:sectPr w:rsidR="00FA02D9" w:rsidRPr="000A0D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D26FA"/>
    <w:multiLevelType w:val="hybridMultilevel"/>
    <w:tmpl w:val="9A646AC4"/>
    <w:lvl w:ilvl="0" w:tplc="1D92C2A4">
      <w:start w:val="1"/>
      <w:numFmt w:val="decimal"/>
      <w:lvlText w:val="%1、"/>
      <w:lvlJc w:val="left"/>
      <w:pPr>
        <w:ind w:left="1515" w:hanging="360"/>
      </w:pPr>
      <w:rPr>
        <w:rFonts w:hint="default"/>
      </w:rPr>
    </w:lvl>
    <w:lvl w:ilvl="1" w:tplc="04090019" w:tentative="1">
      <w:start w:val="1"/>
      <w:numFmt w:val="lowerLetter"/>
      <w:lvlText w:val="%2)"/>
      <w:lvlJc w:val="left"/>
      <w:pPr>
        <w:ind w:left="1995" w:hanging="420"/>
      </w:pPr>
    </w:lvl>
    <w:lvl w:ilvl="2" w:tplc="0409001B" w:tentative="1">
      <w:start w:val="1"/>
      <w:numFmt w:val="lowerRoman"/>
      <w:lvlText w:val="%3."/>
      <w:lvlJc w:val="right"/>
      <w:pPr>
        <w:ind w:left="2415" w:hanging="420"/>
      </w:pPr>
    </w:lvl>
    <w:lvl w:ilvl="3" w:tplc="0409000F" w:tentative="1">
      <w:start w:val="1"/>
      <w:numFmt w:val="decimal"/>
      <w:lvlText w:val="%4."/>
      <w:lvlJc w:val="left"/>
      <w:pPr>
        <w:ind w:left="2835" w:hanging="420"/>
      </w:pPr>
    </w:lvl>
    <w:lvl w:ilvl="4" w:tplc="04090019" w:tentative="1">
      <w:start w:val="1"/>
      <w:numFmt w:val="lowerLetter"/>
      <w:lvlText w:val="%5)"/>
      <w:lvlJc w:val="left"/>
      <w:pPr>
        <w:ind w:left="3255" w:hanging="420"/>
      </w:pPr>
    </w:lvl>
    <w:lvl w:ilvl="5" w:tplc="0409001B" w:tentative="1">
      <w:start w:val="1"/>
      <w:numFmt w:val="lowerRoman"/>
      <w:lvlText w:val="%6."/>
      <w:lvlJc w:val="right"/>
      <w:pPr>
        <w:ind w:left="3675" w:hanging="420"/>
      </w:pPr>
    </w:lvl>
    <w:lvl w:ilvl="6" w:tplc="0409000F" w:tentative="1">
      <w:start w:val="1"/>
      <w:numFmt w:val="decimal"/>
      <w:lvlText w:val="%7."/>
      <w:lvlJc w:val="left"/>
      <w:pPr>
        <w:ind w:left="4095" w:hanging="420"/>
      </w:pPr>
    </w:lvl>
    <w:lvl w:ilvl="7" w:tplc="04090019" w:tentative="1">
      <w:start w:val="1"/>
      <w:numFmt w:val="lowerLetter"/>
      <w:lvlText w:val="%8)"/>
      <w:lvlJc w:val="left"/>
      <w:pPr>
        <w:ind w:left="4515" w:hanging="420"/>
      </w:pPr>
    </w:lvl>
    <w:lvl w:ilvl="8" w:tplc="0409001B" w:tentative="1">
      <w:start w:val="1"/>
      <w:numFmt w:val="lowerRoman"/>
      <w:lvlText w:val="%9."/>
      <w:lvlJc w:val="right"/>
      <w:pPr>
        <w:ind w:left="4935" w:hanging="420"/>
      </w:pPr>
    </w:lvl>
  </w:abstractNum>
  <w:abstractNum w:abstractNumId="1">
    <w:nsid w:val="24C313B6"/>
    <w:multiLevelType w:val="hybridMultilevel"/>
    <w:tmpl w:val="F5AC9356"/>
    <w:lvl w:ilvl="0" w:tplc="38F4312C">
      <w:start w:val="1"/>
      <w:numFmt w:val="japaneseCounting"/>
      <w:lvlText w:val="第%1章"/>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D9912AF"/>
    <w:multiLevelType w:val="hybridMultilevel"/>
    <w:tmpl w:val="8ED88988"/>
    <w:lvl w:ilvl="0" w:tplc="864217E6">
      <w:start w:val="1"/>
      <w:numFmt w:val="japaneseCounting"/>
      <w:lvlText w:val="第%1条"/>
      <w:lvlJc w:val="left"/>
      <w:pPr>
        <w:ind w:left="735" w:hanging="735"/>
      </w:pPr>
      <w:rPr>
        <w:rFonts w:hint="default"/>
        <w:lang w:val="en-US"/>
      </w:rPr>
    </w:lvl>
    <w:lvl w:ilvl="1" w:tplc="04090019" w:tentative="1">
      <w:start w:val="1"/>
      <w:numFmt w:val="lowerLetter"/>
      <w:lvlText w:val="%2)"/>
      <w:lvlJc w:val="left"/>
      <w:pPr>
        <w:ind w:left="698" w:hanging="420"/>
      </w:pPr>
    </w:lvl>
    <w:lvl w:ilvl="2" w:tplc="0409001B" w:tentative="1">
      <w:start w:val="1"/>
      <w:numFmt w:val="lowerRoman"/>
      <w:lvlText w:val="%3."/>
      <w:lvlJc w:val="right"/>
      <w:pPr>
        <w:ind w:left="1118" w:hanging="420"/>
      </w:pPr>
    </w:lvl>
    <w:lvl w:ilvl="3" w:tplc="0409000F" w:tentative="1">
      <w:start w:val="1"/>
      <w:numFmt w:val="decimal"/>
      <w:lvlText w:val="%4."/>
      <w:lvlJc w:val="left"/>
      <w:pPr>
        <w:ind w:left="1538" w:hanging="420"/>
      </w:pPr>
    </w:lvl>
    <w:lvl w:ilvl="4" w:tplc="04090019" w:tentative="1">
      <w:start w:val="1"/>
      <w:numFmt w:val="lowerLetter"/>
      <w:lvlText w:val="%5)"/>
      <w:lvlJc w:val="left"/>
      <w:pPr>
        <w:ind w:left="1958" w:hanging="420"/>
      </w:pPr>
    </w:lvl>
    <w:lvl w:ilvl="5" w:tplc="0409001B" w:tentative="1">
      <w:start w:val="1"/>
      <w:numFmt w:val="lowerRoman"/>
      <w:lvlText w:val="%6."/>
      <w:lvlJc w:val="right"/>
      <w:pPr>
        <w:ind w:left="2378" w:hanging="420"/>
      </w:pPr>
    </w:lvl>
    <w:lvl w:ilvl="6" w:tplc="0409000F" w:tentative="1">
      <w:start w:val="1"/>
      <w:numFmt w:val="decimal"/>
      <w:lvlText w:val="%7."/>
      <w:lvlJc w:val="left"/>
      <w:pPr>
        <w:ind w:left="2798" w:hanging="420"/>
      </w:pPr>
    </w:lvl>
    <w:lvl w:ilvl="7" w:tplc="04090019" w:tentative="1">
      <w:start w:val="1"/>
      <w:numFmt w:val="lowerLetter"/>
      <w:lvlText w:val="%8)"/>
      <w:lvlJc w:val="left"/>
      <w:pPr>
        <w:ind w:left="3218" w:hanging="420"/>
      </w:pPr>
    </w:lvl>
    <w:lvl w:ilvl="8" w:tplc="0409001B" w:tentative="1">
      <w:start w:val="1"/>
      <w:numFmt w:val="lowerRoman"/>
      <w:lvlText w:val="%9."/>
      <w:lvlJc w:val="right"/>
      <w:pPr>
        <w:ind w:left="3638" w:hanging="420"/>
      </w:pPr>
    </w:lvl>
  </w:abstractNum>
  <w:abstractNum w:abstractNumId="3">
    <w:nsid w:val="3D472037"/>
    <w:multiLevelType w:val="hybridMultilevel"/>
    <w:tmpl w:val="2946A9A2"/>
    <w:lvl w:ilvl="0" w:tplc="F74CE55A">
      <w:start w:val="1"/>
      <w:numFmt w:val="decimal"/>
      <w:lvlText w:val="%1、"/>
      <w:lvlJc w:val="left"/>
      <w:pPr>
        <w:ind w:left="1353" w:hanging="360"/>
      </w:pPr>
      <w:rPr>
        <w:rFonts w:hint="default"/>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4">
    <w:nsid w:val="3F1D78C2"/>
    <w:multiLevelType w:val="hybridMultilevel"/>
    <w:tmpl w:val="8F84347C"/>
    <w:lvl w:ilvl="0" w:tplc="0AA853AE">
      <w:start w:val="1"/>
      <w:numFmt w:val="decimal"/>
      <w:lvlText w:val="%1、"/>
      <w:lvlJc w:val="left"/>
      <w:pPr>
        <w:ind w:left="1515" w:hanging="360"/>
      </w:pPr>
      <w:rPr>
        <w:rFonts w:hint="default"/>
      </w:rPr>
    </w:lvl>
    <w:lvl w:ilvl="1" w:tplc="04090019" w:tentative="1">
      <w:start w:val="1"/>
      <w:numFmt w:val="lowerLetter"/>
      <w:lvlText w:val="%2)"/>
      <w:lvlJc w:val="left"/>
      <w:pPr>
        <w:ind w:left="1995" w:hanging="420"/>
      </w:pPr>
    </w:lvl>
    <w:lvl w:ilvl="2" w:tplc="0409001B" w:tentative="1">
      <w:start w:val="1"/>
      <w:numFmt w:val="lowerRoman"/>
      <w:lvlText w:val="%3."/>
      <w:lvlJc w:val="right"/>
      <w:pPr>
        <w:ind w:left="2415" w:hanging="420"/>
      </w:pPr>
    </w:lvl>
    <w:lvl w:ilvl="3" w:tplc="0409000F" w:tentative="1">
      <w:start w:val="1"/>
      <w:numFmt w:val="decimal"/>
      <w:lvlText w:val="%4."/>
      <w:lvlJc w:val="left"/>
      <w:pPr>
        <w:ind w:left="2835" w:hanging="420"/>
      </w:pPr>
    </w:lvl>
    <w:lvl w:ilvl="4" w:tplc="04090019" w:tentative="1">
      <w:start w:val="1"/>
      <w:numFmt w:val="lowerLetter"/>
      <w:lvlText w:val="%5)"/>
      <w:lvlJc w:val="left"/>
      <w:pPr>
        <w:ind w:left="3255" w:hanging="420"/>
      </w:pPr>
    </w:lvl>
    <w:lvl w:ilvl="5" w:tplc="0409001B" w:tentative="1">
      <w:start w:val="1"/>
      <w:numFmt w:val="lowerRoman"/>
      <w:lvlText w:val="%6."/>
      <w:lvlJc w:val="right"/>
      <w:pPr>
        <w:ind w:left="3675" w:hanging="420"/>
      </w:pPr>
    </w:lvl>
    <w:lvl w:ilvl="6" w:tplc="0409000F" w:tentative="1">
      <w:start w:val="1"/>
      <w:numFmt w:val="decimal"/>
      <w:lvlText w:val="%7."/>
      <w:lvlJc w:val="left"/>
      <w:pPr>
        <w:ind w:left="4095" w:hanging="420"/>
      </w:pPr>
    </w:lvl>
    <w:lvl w:ilvl="7" w:tplc="04090019" w:tentative="1">
      <w:start w:val="1"/>
      <w:numFmt w:val="lowerLetter"/>
      <w:lvlText w:val="%8)"/>
      <w:lvlJc w:val="left"/>
      <w:pPr>
        <w:ind w:left="4515" w:hanging="420"/>
      </w:pPr>
    </w:lvl>
    <w:lvl w:ilvl="8" w:tplc="0409001B" w:tentative="1">
      <w:start w:val="1"/>
      <w:numFmt w:val="lowerRoman"/>
      <w:lvlText w:val="%9."/>
      <w:lvlJc w:val="right"/>
      <w:pPr>
        <w:ind w:left="4935" w:hanging="420"/>
      </w:pPr>
    </w:lvl>
  </w:abstractNum>
  <w:abstractNum w:abstractNumId="5">
    <w:nsid w:val="4A962499"/>
    <w:multiLevelType w:val="hybridMultilevel"/>
    <w:tmpl w:val="D16218E2"/>
    <w:lvl w:ilvl="0" w:tplc="449EB4CE">
      <w:start w:val="1"/>
      <w:numFmt w:val="decimal"/>
      <w:lvlText w:val="%1、"/>
      <w:lvlJc w:val="left"/>
      <w:pPr>
        <w:ind w:left="1353" w:hanging="36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6">
    <w:nsid w:val="727003E4"/>
    <w:multiLevelType w:val="hybridMultilevel"/>
    <w:tmpl w:val="76B8F64C"/>
    <w:lvl w:ilvl="0" w:tplc="6BA2ABF6">
      <w:start w:val="1"/>
      <w:numFmt w:val="decimal"/>
      <w:lvlText w:val="%1、"/>
      <w:lvlJc w:val="left"/>
      <w:pPr>
        <w:ind w:left="1353" w:hanging="36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num w:numId="1">
    <w:abstractNumId w:val="1"/>
  </w:num>
  <w:num w:numId="2">
    <w:abstractNumId w:val="2"/>
  </w:num>
  <w:num w:numId="3">
    <w:abstractNumId w:val="6"/>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F7D"/>
    <w:rsid w:val="00007323"/>
    <w:rsid w:val="000235F5"/>
    <w:rsid w:val="000538C1"/>
    <w:rsid w:val="0006058B"/>
    <w:rsid w:val="000A0D5D"/>
    <w:rsid w:val="000E149A"/>
    <w:rsid w:val="001B7006"/>
    <w:rsid w:val="00287302"/>
    <w:rsid w:val="00392F7D"/>
    <w:rsid w:val="00431CA6"/>
    <w:rsid w:val="0052117B"/>
    <w:rsid w:val="005360C5"/>
    <w:rsid w:val="005A3F20"/>
    <w:rsid w:val="005A5115"/>
    <w:rsid w:val="00691CEB"/>
    <w:rsid w:val="00710F1D"/>
    <w:rsid w:val="007D12AE"/>
    <w:rsid w:val="008C05EA"/>
    <w:rsid w:val="00B22803"/>
    <w:rsid w:val="00C55468"/>
    <w:rsid w:val="00C97820"/>
    <w:rsid w:val="00F53D9A"/>
    <w:rsid w:val="00FA0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235F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02D9"/>
    <w:pPr>
      <w:ind w:firstLineChars="200" w:firstLine="420"/>
    </w:pPr>
  </w:style>
  <w:style w:type="paragraph" w:customStyle="1" w:styleId="reader-word-layer">
    <w:name w:val="reader-word-layer"/>
    <w:basedOn w:val="a"/>
    <w:rsid w:val="000A0D5D"/>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0235F5"/>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235F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02D9"/>
    <w:pPr>
      <w:ind w:firstLineChars="200" w:firstLine="420"/>
    </w:pPr>
  </w:style>
  <w:style w:type="paragraph" w:customStyle="1" w:styleId="reader-word-layer">
    <w:name w:val="reader-word-layer"/>
    <w:basedOn w:val="a"/>
    <w:rsid w:val="000A0D5D"/>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0235F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6081">
      <w:bodyDiv w:val="1"/>
      <w:marLeft w:val="0"/>
      <w:marRight w:val="0"/>
      <w:marTop w:val="0"/>
      <w:marBottom w:val="0"/>
      <w:divBdr>
        <w:top w:val="none" w:sz="0" w:space="0" w:color="auto"/>
        <w:left w:val="none" w:sz="0" w:space="0" w:color="auto"/>
        <w:bottom w:val="none" w:sz="0" w:space="0" w:color="auto"/>
        <w:right w:val="none" w:sz="0" w:space="0" w:color="auto"/>
      </w:divBdr>
    </w:div>
    <w:div w:id="164632040">
      <w:bodyDiv w:val="1"/>
      <w:marLeft w:val="0"/>
      <w:marRight w:val="0"/>
      <w:marTop w:val="0"/>
      <w:marBottom w:val="0"/>
      <w:divBdr>
        <w:top w:val="none" w:sz="0" w:space="0" w:color="auto"/>
        <w:left w:val="none" w:sz="0" w:space="0" w:color="auto"/>
        <w:bottom w:val="none" w:sz="0" w:space="0" w:color="auto"/>
        <w:right w:val="none" w:sz="0" w:space="0" w:color="auto"/>
      </w:divBdr>
    </w:div>
    <w:div w:id="1755467738">
      <w:bodyDiv w:val="1"/>
      <w:marLeft w:val="0"/>
      <w:marRight w:val="0"/>
      <w:marTop w:val="0"/>
      <w:marBottom w:val="0"/>
      <w:divBdr>
        <w:top w:val="none" w:sz="0" w:space="0" w:color="auto"/>
        <w:left w:val="none" w:sz="0" w:space="0" w:color="auto"/>
        <w:bottom w:val="none" w:sz="0" w:space="0" w:color="auto"/>
        <w:right w:val="none" w:sz="0" w:space="0" w:color="auto"/>
      </w:divBdr>
    </w:div>
    <w:div w:id="201753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BDCB6-EF09-4CD3-8FC1-1C6C0ED6F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7</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dcterms:created xsi:type="dcterms:W3CDTF">2017-10-13T02:33:00Z</dcterms:created>
  <dcterms:modified xsi:type="dcterms:W3CDTF">2018-10-11T06:12:00Z</dcterms:modified>
</cp:coreProperties>
</file>