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0A" w:rsidRPr="003575C1" w:rsidRDefault="00B3150A" w:rsidP="00B3150A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bookmarkStart w:id="0" w:name="_GoBack"/>
      <w:r w:rsidRPr="003575C1">
        <w:rPr>
          <w:rFonts w:ascii="宋体" w:hAnsi="宋体" w:hint="eastAsia"/>
          <w:b/>
          <w:sz w:val="24"/>
        </w:rPr>
        <w:t>学校与吴</w:t>
      </w:r>
      <w:proofErr w:type="gramStart"/>
      <w:r w:rsidRPr="003575C1">
        <w:rPr>
          <w:rFonts w:ascii="宋体" w:hAnsi="宋体" w:hint="eastAsia"/>
          <w:b/>
          <w:sz w:val="24"/>
        </w:rPr>
        <w:t>泾</w:t>
      </w:r>
      <w:proofErr w:type="gramEnd"/>
      <w:r w:rsidRPr="003575C1">
        <w:rPr>
          <w:rFonts w:ascii="宋体" w:hAnsi="宋体" w:hint="eastAsia"/>
          <w:b/>
          <w:sz w:val="24"/>
        </w:rPr>
        <w:t>镇司法所联合开展反电信诈骗宣传</w:t>
      </w:r>
    </w:p>
    <w:bookmarkEnd w:id="0"/>
    <w:p w:rsidR="00B3150A" w:rsidRPr="00A94E97" w:rsidRDefault="00B3150A" w:rsidP="00B3150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575C1">
        <w:rPr>
          <w:rFonts w:ascii="宋体" w:hAnsi="宋体" w:hint="eastAsia"/>
          <w:sz w:val="24"/>
        </w:rPr>
        <w:t>为进一步增强学校师生防电信诈骗的意识，提高防范电信诈骗的能力，5月24日中午，学校保卫科携手闵行区检察院、吴</w:t>
      </w:r>
      <w:proofErr w:type="gramStart"/>
      <w:r w:rsidRPr="003575C1">
        <w:rPr>
          <w:rFonts w:ascii="宋体" w:hAnsi="宋体" w:hint="eastAsia"/>
          <w:sz w:val="24"/>
        </w:rPr>
        <w:t>泾</w:t>
      </w:r>
      <w:proofErr w:type="gramEnd"/>
      <w:r w:rsidRPr="003575C1">
        <w:rPr>
          <w:rFonts w:ascii="宋体" w:hAnsi="宋体" w:hint="eastAsia"/>
          <w:sz w:val="24"/>
        </w:rPr>
        <w:t>镇司法所在中央大道开展反电信诈骗宣传活动。</w:t>
      </w:r>
    </w:p>
    <w:p w:rsidR="00B3150A" w:rsidRDefault="00B3150A" w:rsidP="00B3150A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74A3F" wp14:editId="13384468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1821180" cy="1363980"/>
            <wp:effectExtent l="0" t="0" r="7620" b="7620"/>
            <wp:wrapSquare wrapText="bothSides"/>
            <wp:docPr id="1" name="图片 1" descr="C:\Users\lenovo\AppData\Roaming\Tencent\Users\1280157351\QQ\WinTemp\RichOle\%{HW]FA[PA)LYGJ2Q``PL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C:\Users\lenovo\AppData\Roaming\Tencent\Users\1280157351\QQ\WinTemp\RichOle\%{HW]FA[PA)LYGJ2Q``PLC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5C1">
        <w:rPr>
          <w:rFonts w:ascii="宋体" w:hAnsi="宋体" w:hint="eastAsia"/>
          <w:sz w:val="24"/>
        </w:rPr>
        <w:t>正值中午饭间时刻，醒目的宣传活动吸引了大批师生，学校师生自觉领取反电信诈骗的宣传资料并认真阅读，遇到疑惑的问题向司法和检察院的工作人员请教咨询。闵行区检察院的肖老师以真实的案例，向学生讲解电信诈骗的伎俩，提醒大家，当陌生人和你谈话，并要求谈话内容要保密，禁止向其他人透露消息时，要及时警觉；接到陌生电话以贩毒、走私、洗黑钱等为借口要求提供银行卡账户时，要及时向公安机关或相关部门求证，不要随意透露个人信息；在银行或ATM</w:t>
      </w:r>
      <w:proofErr w:type="gramStart"/>
      <w:r w:rsidRPr="003575C1">
        <w:rPr>
          <w:rFonts w:ascii="宋体" w:hAnsi="宋体" w:hint="eastAsia"/>
          <w:sz w:val="24"/>
        </w:rPr>
        <w:t>机办理</w:t>
      </w:r>
      <w:proofErr w:type="gramEnd"/>
      <w:r w:rsidRPr="003575C1">
        <w:rPr>
          <w:rFonts w:ascii="宋体" w:hAnsi="宋体" w:hint="eastAsia"/>
          <w:sz w:val="24"/>
        </w:rPr>
        <w:t>转账手续时，一定要听从银行工作人员的提示，认真阅读警示告示或直接向其询问。</w:t>
      </w:r>
    </w:p>
    <w:p w:rsidR="000022C3" w:rsidRPr="00B3150A" w:rsidRDefault="00B3150A" w:rsidP="00B3150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575C1">
        <w:rPr>
          <w:rFonts w:ascii="宋体" w:hAnsi="宋体" w:hint="eastAsia"/>
          <w:sz w:val="24"/>
        </w:rPr>
        <w:t>通过开展系列防范电信诈骗教育活动，使广大师生提高防范电信诈骗的意识，增强识别电信诈骗的能力，活动虽然短暂但成效显著，赢得了广大师生的支持，纷纷表示要主动向家庭成员和同学宣传，让更多的人了解各种诈骗手段，提高防范意识。宣传教育活动则进一步促进良好校园风气的养成，促进了和谐校园、和谐社会的构建。</w:t>
      </w:r>
    </w:p>
    <w:sectPr w:rsidR="000022C3" w:rsidRPr="00B3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7269"/>
    <w:multiLevelType w:val="hybridMultilevel"/>
    <w:tmpl w:val="DE5040DE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0A"/>
    <w:rsid w:val="000022C3"/>
    <w:rsid w:val="00B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2018-10-26T03:33:00Z</dcterms:created>
  <dcterms:modified xsi:type="dcterms:W3CDTF">2018-10-26T03:33:00Z</dcterms:modified>
</cp:coreProperties>
</file>